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4B" w:rsidRPr="00DA0639" w:rsidRDefault="00DA0639" w:rsidP="00DA0639">
      <w:pPr>
        <w:spacing w:after="0"/>
        <w:jc w:val="center"/>
        <w:rPr>
          <w:sz w:val="24"/>
          <w:szCs w:val="24"/>
          <w:lang w:val="ru-RU"/>
        </w:rPr>
      </w:pPr>
      <w:r w:rsidRPr="00DA0639">
        <w:rPr>
          <w:b/>
          <w:color w:val="000000"/>
          <w:sz w:val="24"/>
          <w:szCs w:val="24"/>
          <w:lang w:val="ru-RU"/>
        </w:rPr>
        <w:t>Об утверждении правил обеспечения лекарственными средствами граждан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r w:rsidRPr="00DA0639">
        <w:rPr>
          <w:color w:val="000000"/>
          <w:sz w:val="24"/>
          <w:szCs w:val="24"/>
          <w:lang w:val="ru-RU"/>
        </w:rPr>
        <w:t>Приказ Министра здравоохранения и социального развития Республики Казахстан от 30 се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 xml:space="preserve">тября 2015 года № 766. Зарегистрирован в Министерстве юстиции Республики Казахстан 27 октября 2015 </w:t>
      </w:r>
      <w:r w:rsidRPr="00DA0639">
        <w:rPr>
          <w:color w:val="000000"/>
          <w:sz w:val="24"/>
          <w:szCs w:val="24"/>
          <w:lang w:val="ru-RU"/>
        </w:rPr>
        <w:t>года № 12199.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0" w:name="z1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A0639">
        <w:rPr>
          <w:color w:val="000000"/>
          <w:sz w:val="24"/>
          <w:szCs w:val="24"/>
          <w:lang w:val="ru-RU"/>
        </w:rPr>
        <w:t xml:space="preserve">В соответствии с подпунктом 83) пункта 1 статьи 7 Кодекса Республики Казахстан от 18 сентября 2009 года "О здоровье народа и системе здравоохранения" </w:t>
      </w:r>
      <w:r w:rsidRPr="00DA0639">
        <w:rPr>
          <w:b/>
          <w:color w:val="000000"/>
          <w:sz w:val="24"/>
          <w:szCs w:val="24"/>
          <w:lang w:val="ru-RU"/>
        </w:rPr>
        <w:t>ПРИКАЗЫВАЮ:</w:t>
      </w:r>
      <w:proofErr w:type="gramEnd"/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" w:name="z2"/>
      <w:bookmarkEnd w:id="0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1. Утвердить прилагаемые Правила обеспечения лекарственными средст</w:t>
      </w:r>
      <w:r w:rsidRPr="00DA0639">
        <w:rPr>
          <w:color w:val="000000"/>
          <w:sz w:val="24"/>
          <w:szCs w:val="24"/>
          <w:lang w:val="ru-RU"/>
        </w:rPr>
        <w:t>вами граждан.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" w:name="z3"/>
      <w:bookmarkEnd w:id="1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2. Комитету контроля медицинской и фармацевтической деятельности Министерства здравоохр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нения и социального развития Республики Казахстан в установленном законод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 xml:space="preserve">тельством порядке обеспечить: </w:t>
      </w:r>
    </w:p>
    <w:bookmarkEnd w:id="2"/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1) государственную регистрацию насто</w:t>
      </w:r>
      <w:r w:rsidRPr="00DA0639">
        <w:rPr>
          <w:color w:val="000000"/>
          <w:sz w:val="24"/>
          <w:szCs w:val="24"/>
          <w:lang w:val="ru-RU"/>
        </w:rPr>
        <w:t>ящего приказа в Министерстве юстиции Республ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ки Каза</w:t>
      </w:r>
      <w:r w:rsidRPr="00DA0639">
        <w:rPr>
          <w:color w:val="000000"/>
          <w:sz w:val="24"/>
          <w:szCs w:val="24"/>
          <w:lang w:val="ru-RU"/>
        </w:rPr>
        <w:t>х</w:t>
      </w:r>
      <w:r w:rsidRPr="00DA0639">
        <w:rPr>
          <w:color w:val="000000"/>
          <w:sz w:val="24"/>
          <w:szCs w:val="24"/>
          <w:lang w:val="ru-RU"/>
        </w:rPr>
        <w:t>стан;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</w:t>
      </w:r>
      <w:r w:rsidRPr="00DA0639">
        <w:rPr>
          <w:color w:val="000000"/>
          <w:sz w:val="24"/>
          <w:szCs w:val="24"/>
          <w:lang w:val="ru-RU"/>
        </w:rPr>
        <w:t>б</w:t>
      </w:r>
      <w:r w:rsidRPr="00DA0639">
        <w:rPr>
          <w:color w:val="000000"/>
          <w:sz w:val="24"/>
          <w:szCs w:val="24"/>
          <w:lang w:val="ru-RU"/>
        </w:rPr>
        <w:t>ликование в период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 xml:space="preserve">ческих </w:t>
      </w:r>
      <w:r w:rsidRPr="00DA0639">
        <w:rPr>
          <w:color w:val="000000"/>
          <w:sz w:val="24"/>
          <w:szCs w:val="24"/>
          <w:lang w:val="ru-RU"/>
        </w:rPr>
        <w:t>печатных изданиях и информационно-правовой системе "Әділет";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3) размещение настоящего приказа на интернет-ресурсе Министерства здравоохранения и социал</w:t>
      </w:r>
      <w:r w:rsidRPr="00DA0639">
        <w:rPr>
          <w:color w:val="000000"/>
          <w:sz w:val="24"/>
          <w:szCs w:val="24"/>
          <w:lang w:val="ru-RU"/>
        </w:rPr>
        <w:t>ь</w:t>
      </w:r>
      <w:r w:rsidRPr="00DA0639">
        <w:rPr>
          <w:color w:val="000000"/>
          <w:sz w:val="24"/>
          <w:szCs w:val="24"/>
          <w:lang w:val="ru-RU"/>
        </w:rPr>
        <w:t>ного развития Республики Казахстан;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4) в течение десяти рабочих дней после государственной р</w:t>
      </w:r>
      <w:r w:rsidRPr="00DA0639">
        <w:rPr>
          <w:color w:val="000000"/>
          <w:sz w:val="24"/>
          <w:szCs w:val="24"/>
          <w:lang w:val="ru-RU"/>
        </w:rPr>
        <w:t>егистрации настоящего приказа в Мин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стерстве юстиции Республики Казахстан представление в Департамент юридической службы Мин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стерства здравоохранения и социального развития Республики Казахстан свед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ний об исполнении м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роприятий, предусмотренных подпунктам</w:t>
      </w:r>
      <w:r w:rsidRPr="00DA0639">
        <w:rPr>
          <w:color w:val="000000"/>
          <w:sz w:val="24"/>
          <w:szCs w:val="24"/>
          <w:lang w:val="ru-RU"/>
        </w:rPr>
        <w:t>и 1), 2) и 3) настоящего пун</w:t>
      </w:r>
      <w:r w:rsidRPr="00DA0639">
        <w:rPr>
          <w:color w:val="000000"/>
          <w:sz w:val="24"/>
          <w:szCs w:val="24"/>
          <w:lang w:val="ru-RU"/>
        </w:rPr>
        <w:t>к</w:t>
      </w:r>
      <w:r w:rsidRPr="00DA0639">
        <w:rPr>
          <w:color w:val="000000"/>
          <w:sz w:val="24"/>
          <w:szCs w:val="24"/>
          <w:lang w:val="ru-RU"/>
        </w:rPr>
        <w:t>та.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" w:name="z4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DA0639">
        <w:rPr>
          <w:color w:val="000000"/>
          <w:sz w:val="24"/>
          <w:szCs w:val="24"/>
          <w:lang w:val="ru-RU"/>
        </w:rPr>
        <w:t>вице-министра</w:t>
      </w:r>
      <w:proofErr w:type="gramEnd"/>
      <w:r w:rsidRPr="00DA0639">
        <w:rPr>
          <w:color w:val="000000"/>
          <w:sz w:val="24"/>
          <w:szCs w:val="24"/>
          <w:lang w:val="ru-RU"/>
        </w:rPr>
        <w:t xml:space="preserve"> здравоохр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нения и социального развития Республики Казахстан Цой А. В.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" w:name="z5"/>
      <w:bookmarkEnd w:id="3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4. Настоящий приказ вводится в действие после дня его первого официа</w:t>
      </w:r>
      <w:r w:rsidRPr="00DA0639">
        <w:rPr>
          <w:color w:val="000000"/>
          <w:sz w:val="24"/>
          <w:szCs w:val="24"/>
          <w:lang w:val="ru-RU"/>
        </w:rPr>
        <w:t>льного опублик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вания.</w:t>
      </w:r>
    </w:p>
    <w:tbl>
      <w:tblPr>
        <w:tblW w:w="0" w:type="auto"/>
        <w:tblCellSpacing w:w="0" w:type="auto"/>
        <w:tblLook w:val="04A0"/>
      </w:tblPr>
      <w:tblGrid>
        <w:gridCol w:w="3206"/>
        <w:gridCol w:w="7597"/>
      </w:tblGrid>
      <w:tr w:rsidR="009F564B" w:rsidRPr="00DA0639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9F564B" w:rsidRPr="00DA0639" w:rsidRDefault="00DA063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A0639">
              <w:rPr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64B" w:rsidRPr="00DA0639" w:rsidRDefault="00DA063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DA0639">
              <w:rPr>
                <w:color w:val="000000"/>
                <w:sz w:val="24"/>
                <w:szCs w:val="24"/>
              </w:rPr>
              <w:t>Т. Дуйсенова</w:t>
            </w:r>
          </w:p>
        </w:tc>
      </w:tr>
    </w:tbl>
    <w:p w:rsidR="009F564B" w:rsidRPr="00DA0639" w:rsidRDefault="00DA0639">
      <w:pPr>
        <w:spacing w:after="0"/>
        <w:rPr>
          <w:sz w:val="24"/>
          <w:szCs w:val="24"/>
        </w:rPr>
      </w:pPr>
      <w:r w:rsidRPr="00DA0639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/>
      </w:tblPr>
      <w:tblGrid>
        <w:gridCol w:w="6658"/>
        <w:gridCol w:w="4145"/>
      </w:tblGrid>
      <w:tr w:rsidR="009F564B" w:rsidRPr="00DA06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64B" w:rsidRPr="00DA0639" w:rsidRDefault="00DA0639">
            <w:pPr>
              <w:spacing w:after="0"/>
              <w:jc w:val="center"/>
              <w:rPr>
                <w:sz w:val="24"/>
                <w:szCs w:val="24"/>
              </w:rPr>
            </w:pPr>
            <w:r w:rsidRPr="00DA06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64B" w:rsidRPr="00DA0639" w:rsidRDefault="00DA063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A0639">
              <w:rPr>
                <w:color w:val="000000"/>
                <w:sz w:val="20"/>
                <w:szCs w:val="20"/>
                <w:lang w:val="ru-RU"/>
              </w:rPr>
              <w:t>Утвержден</w:t>
            </w:r>
            <w:r w:rsidRPr="00DA0639">
              <w:rPr>
                <w:sz w:val="20"/>
                <w:szCs w:val="20"/>
                <w:lang w:val="ru-RU"/>
              </w:rPr>
              <w:br/>
            </w:r>
            <w:r w:rsidRPr="00DA0639">
              <w:rPr>
                <w:color w:val="000000"/>
                <w:sz w:val="20"/>
                <w:szCs w:val="20"/>
                <w:lang w:val="ru-RU"/>
              </w:rPr>
              <w:t>приказом Министра здравоохранения</w:t>
            </w:r>
            <w:r w:rsidRPr="00DA0639">
              <w:rPr>
                <w:sz w:val="20"/>
                <w:szCs w:val="20"/>
                <w:lang w:val="ru-RU"/>
              </w:rPr>
              <w:br/>
            </w:r>
            <w:r w:rsidRPr="00DA0639">
              <w:rPr>
                <w:color w:val="000000"/>
                <w:sz w:val="20"/>
                <w:szCs w:val="20"/>
                <w:lang w:val="ru-RU"/>
              </w:rPr>
              <w:t>и социального развития</w:t>
            </w:r>
            <w:r w:rsidRPr="00DA0639">
              <w:rPr>
                <w:sz w:val="20"/>
                <w:szCs w:val="20"/>
                <w:lang w:val="ru-RU"/>
              </w:rPr>
              <w:br/>
            </w:r>
            <w:r w:rsidRPr="00DA0639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DA0639">
              <w:rPr>
                <w:sz w:val="20"/>
                <w:szCs w:val="20"/>
                <w:lang w:val="ru-RU"/>
              </w:rPr>
              <w:br/>
            </w:r>
            <w:r w:rsidRPr="00DA0639">
              <w:rPr>
                <w:color w:val="000000"/>
                <w:sz w:val="20"/>
                <w:szCs w:val="20"/>
                <w:lang w:val="ru-RU"/>
              </w:rPr>
              <w:t>от 30 сентября 2015 года № 766</w:t>
            </w:r>
          </w:p>
        </w:tc>
      </w:tr>
    </w:tbl>
    <w:p w:rsidR="009F564B" w:rsidRPr="00DA0639" w:rsidRDefault="00DA0639" w:rsidP="00DA0639">
      <w:pPr>
        <w:spacing w:after="0"/>
        <w:jc w:val="center"/>
        <w:rPr>
          <w:sz w:val="24"/>
          <w:szCs w:val="24"/>
          <w:lang w:val="ru-RU"/>
        </w:rPr>
      </w:pPr>
      <w:bookmarkStart w:id="5" w:name="z7"/>
      <w:r w:rsidRPr="00DA0639">
        <w:rPr>
          <w:b/>
          <w:color w:val="000000"/>
          <w:sz w:val="24"/>
          <w:szCs w:val="24"/>
          <w:lang w:val="ru-RU"/>
        </w:rPr>
        <w:t>Правила обеспечения лекарственными средствами граждан</w:t>
      </w:r>
    </w:p>
    <w:bookmarkEnd w:id="5"/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r w:rsidRPr="00DA0639">
        <w:rPr>
          <w:color w:val="FF0000"/>
          <w:sz w:val="24"/>
          <w:szCs w:val="24"/>
          <w:lang w:val="ru-RU"/>
        </w:rPr>
        <w:t xml:space="preserve"> </w:t>
      </w:r>
      <w:r w:rsidRPr="00DA0639">
        <w:rPr>
          <w:color w:val="FF0000"/>
          <w:sz w:val="24"/>
          <w:szCs w:val="24"/>
        </w:rPr>
        <w:t>     </w:t>
      </w:r>
      <w:r w:rsidRPr="00DA0639">
        <w:rPr>
          <w:color w:val="FF0000"/>
          <w:sz w:val="24"/>
          <w:szCs w:val="24"/>
          <w:lang w:val="ru-RU"/>
        </w:rPr>
        <w:t xml:space="preserve"> Сноска. Правила в редакции Министра здравоохранения РК от 14.05.2019 № Қ</w:t>
      </w:r>
      <w:proofErr w:type="gramStart"/>
      <w:r w:rsidRPr="00DA0639">
        <w:rPr>
          <w:color w:val="FF0000"/>
          <w:sz w:val="24"/>
          <w:szCs w:val="24"/>
          <w:lang w:val="ru-RU"/>
        </w:rPr>
        <w:t>Р</w:t>
      </w:r>
      <w:proofErr w:type="gramEnd"/>
      <w:r w:rsidRPr="00DA0639">
        <w:rPr>
          <w:color w:val="FF0000"/>
          <w:sz w:val="24"/>
          <w:szCs w:val="24"/>
          <w:lang w:val="ru-RU"/>
        </w:rPr>
        <w:t xml:space="preserve"> ДСМ-75 (вводится в действие по истечении десяти календарных дней после дня его первого офиц</w:t>
      </w:r>
      <w:r w:rsidRPr="00DA0639">
        <w:rPr>
          <w:color w:val="FF0000"/>
          <w:sz w:val="24"/>
          <w:szCs w:val="24"/>
          <w:lang w:val="ru-RU"/>
        </w:rPr>
        <w:t>и</w:t>
      </w:r>
      <w:r w:rsidRPr="00DA0639">
        <w:rPr>
          <w:color w:val="FF0000"/>
          <w:sz w:val="24"/>
          <w:szCs w:val="24"/>
          <w:lang w:val="ru-RU"/>
        </w:rPr>
        <w:t>ального опубликов</w:t>
      </w:r>
      <w:r w:rsidRPr="00DA0639">
        <w:rPr>
          <w:color w:val="FF0000"/>
          <w:sz w:val="24"/>
          <w:szCs w:val="24"/>
          <w:lang w:val="ru-RU"/>
        </w:rPr>
        <w:t>а</w:t>
      </w:r>
      <w:r w:rsidRPr="00DA0639">
        <w:rPr>
          <w:color w:val="FF0000"/>
          <w:sz w:val="24"/>
          <w:szCs w:val="24"/>
          <w:lang w:val="ru-RU"/>
        </w:rPr>
        <w:t>ния).</w:t>
      </w:r>
    </w:p>
    <w:p w:rsidR="009F564B" w:rsidRPr="00DA0639" w:rsidRDefault="00DA0639">
      <w:pPr>
        <w:spacing w:after="0"/>
        <w:rPr>
          <w:sz w:val="24"/>
          <w:szCs w:val="24"/>
          <w:lang w:val="ru-RU"/>
        </w:rPr>
      </w:pPr>
      <w:bookmarkStart w:id="6" w:name="z8"/>
      <w:r w:rsidRPr="00DA0639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" w:name="z9"/>
      <w:bookmarkEnd w:id="6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DA0639">
        <w:rPr>
          <w:color w:val="000000"/>
          <w:sz w:val="24"/>
          <w:szCs w:val="24"/>
          <w:lang w:val="ru-RU"/>
        </w:rPr>
        <w:t>Настоящие Правила обеспе</w:t>
      </w:r>
      <w:r w:rsidRPr="00DA0639">
        <w:rPr>
          <w:color w:val="000000"/>
          <w:sz w:val="24"/>
          <w:szCs w:val="24"/>
          <w:lang w:val="ru-RU"/>
        </w:rPr>
        <w:t>чения лекарственными средствами граждан (далее – Прав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ла) разр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ботаны в соответствии с подпунктом 83) пункта 1 статьи 7 Кодекса Республики К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захстан от 18 сентя</w:t>
      </w:r>
      <w:r w:rsidRPr="00DA0639">
        <w:rPr>
          <w:color w:val="000000"/>
          <w:sz w:val="24"/>
          <w:szCs w:val="24"/>
          <w:lang w:val="ru-RU"/>
        </w:rPr>
        <w:t>б</w:t>
      </w:r>
      <w:r w:rsidRPr="00DA0639">
        <w:rPr>
          <w:color w:val="000000"/>
          <w:sz w:val="24"/>
          <w:szCs w:val="24"/>
          <w:lang w:val="ru-RU"/>
        </w:rPr>
        <w:t>ря 2009 года "О здоровье народа и системе здравоохранения" (далее – К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декс) и определяют порядо</w:t>
      </w:r>
      <w:r w:rsidRPr="00DA0639">
        <w:rPr>
          <w:color w:val="000000"/>
          <w:sz w:val="24"/>
          <w:szCs w:val="24"/>
          <w:lang w:val="ru-RU"/>
        </w:rPr>
        <w:t>к обеспечения лекарственными средствами граждан в Республике Казахстан.</w:t>
      </w:r>
      <w:proofErr w:type="gramEnd"/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" w:name="z10"/>
      <w:bookmarkEnd w:id="7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2. В настоящих Правилах используются следующие понятия: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9" w:name="z11"/>
      <w:bookmarkEnd w:id="8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1) субъекты в сфере обращения лекарственных средств медицинского назначения и мед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цинских изделий - физические или ю</w:t>
      </w:r>
      <w:r w:rsidRPr="00DA0639">
        <w:rPr>
          <w:color w:val="000000"/>
          <w:sz w:val="24"/>
          <w:szCs w:val="24"/>
          <w:lang w:val="ru-RU"/>
        </w:rPr>
        <w:t>ридические лица, осуществляющие фармацевтическую деятельность;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0" w:name="z12"/>
      <w:bookmarkEnd w:id="9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A0639">
        <w:rPr>
          <w:color w:val="000000"/>
          <w:sz w:val="24"/>
          <w:szCs w:val="24"/>
          <w:lang w:val="ru-RU"/>
        </w:rPr>
        <w:t>2) объекты в сфере обращения лекарственных средств и медицинских изделий – аптека, аптечный пункт в организациях здравоохранения, оказывающих первичную медико-санитарную и (или) консул</w:t>
      </w:r>
      <w:r w:rsidRPr="00DA0639">
        <w:rPr>
          <w:color w:val="000000"/>
          <w:sz w:val="24"/>
          <w:szCs w:val="24"/>
          <w:lang w:val="ru-RU"/>
        </w:rPr>
        <w:t>ь</w:t>
      </w:r>
      <w:r w:rsidRPr="00DA0639">
        <w:rPr>
          <w:color w:val="000000"/>
          <w:sz w:val="24"/>
          <w:szCs w:val="24"/>
          <w:lang w:val="ru-RU"/>
        </w:rPr>
        <w:t>та</w:t>
      </w:r>
      <w:r w:rsidRPr="00DA0639">
        <w:rPr>
          <w:color w:val="000000"/>
          <w:sz w:val="24"/>
          <w:szCs w:val="24"/>
          <w:lang w:val="ru-RU"/>
        </w:rPr>
        <w:t>тивно-диагностическую помощь, передвижной аптечный пункт для отдаленных сельских местностей, организованный от аптеки, аптечный (дистрибьюто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ский) склад, склад временного хранения лекарс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венных средств, медицинских изделий, маг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зин оптики, магазин медицинс</w:t>
      </w:r>
      <w:r w:rsidRPr="00DA0639">
        <w:rPr>
          <w:color w:val="000000"/>
          <w:sz w:val="24"/>
          <w:szCs w:val="24"/>
          <w:lang w:val="ru-RU"/>
        </w:rPr>
        <w:t>ких изделий, склад медици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ских изделий, организации по пр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изводству лекарственных средств и медицинских изделий;</w:t>
      </w:r>
      <w:proofErr w:type="gramEnd"/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1" w:name="z13"/>
      <w:bookmarkEnd w:id="10"/>
      <w:r w:rsidRPr="00DA0639">
        <w:rPr>
          <w:color w:val="000000"/>
          <w:sz w:val="24"/>
          <w:szCs w:val="24"/>
        </w:rPr>
        <w:lastRenderedPageBreak/>
        <w:t>     </w:t>
      </w:r>
      <w:r w:rsidRPr="00DA0639">
        <w:rPr>
          <w:color w:val="000000"/>
          <w:sz w:val="24"/>
          <w:szCs w:val="24"/>
          <w:lang w:val="ru-RU"/>
        </w:rPr>
        <w:t xml:space="preserve"> 3) лекарственный формуляр организации здравоохранения – перечень лекарственных сре</w:t>
      </w:r>
      <w:proofErr w:type="gramStart"/>
      <w:r w:rsidRPr="00DA0639">
        <w:rPr>
          <w:color w:val="000000"/>
          <w:sz w:val="24"/>
          <w:szCs w:val="24"/>
          <w:lang w:val="ru-RU"/>
        </w:rPr>
        <w:t>дств дл</w:t>
      </w:r>
      <w:proofErr w:type="gramEnd"/>
      <w:r w:rsidRPr="00DA0639">
        <w:rPr>
          <w:color w:val="000000"/>
          <w:sz w:val="24"/>
          <w:szCs w:val="24"/>
          <w:lang w:val="ru-RU"/>
        </w:rPr>
        <w:t>я оказания медицинской помощи в рамках гарантиро</w:t>
      </w:r>
      <w:r w:rsidRPr="00DA0639">
        <w:rPr>
          <w:color w:val="000000"/>
          <w:sz w:val="24"/>
          <w:szCs w:val="24"/>
          <w:lang w:val="ru-RU"/>
        </w:rPr>
        <w:t>ванного объема бесплатной медицинской помощи и в системе обязательного социального медицинского страхования, сформированный на основе каза</w:t>
      </w:r>
      <w:r w:rsidRPr="00DA0639">
        <w:rPr>
          <w:color w:val="000000"/>
          <w:sz w:val="24"/>
          <w:szCs w:val="24"/>
          <w:lang w:val="ru-RU"/>
        </w:rPr>
        <w:t>х</w:t>
      </w:r>
      <w:r w:rsidRPr="00DA0639">
        <w:rPr>
          <w:color w:val="000000"/>
          <w:sz w:val="24"/>
          <w:szCs w:val="24"/>
          <w:lang w:val="ru-RU"/>
        </w:rPr>
        <w:t>станского национального лекарственного формуляра и у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 xml:space="preserve">вержденный руководителем организации здравоохранения в порядке, </w:t>
      </w:r>
      <w:r w:rsidRPr="00DA0639">
        <w:rPr>
          <w:color w:val="000000"/>
          <w:sz w:val="24"/>
          <w:szCs w:val="24"/>
          <w:lang w:val="ru-RU"/>
        </w:rPr>
        <w:t>определяемом уполн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моченным органом;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2" w:name="z14"/>
      <w:bookmarkEnd w:id="11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4) фармацевтическая услуга – деятельность субъектов в сфере обращения лекарственных средств и медицинских изделий, связанная с амбулаторным лекарственным обеспечением н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селения, включая з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куп, транспортировку, хра</w:t>
      </w:r>
      <w:r w:rsidRPr="00DA0639">
        <w:rPr>
          <w:color w:val="000000"/>
          <w:sz w:val="24"/>
          <w:szCs w:val="24"/>
          <w:lang w:val="ru-RU"/>
        </w:rPr>
        <w:t>нение, учет и реализацию лекарственных средств и медицинских изделий, в рамках гарантированного объема бесплатной медицинской помощи и в системе обязательного социал</w:t>
      </w:r>
      <w:r w:rsidRPr="00DA0639">
        <w:rPr>
          <w:color w:val="000000"/>
          <w:sz w:val="24"/>
          <w:szCs w:val="24"/>
          <w:lang w:val="ru-RU"/>
        </w:rPr>
        <w:t>ь</w:t>
      </w:r>
      <w:r w:rsidRPr="00DA0639">
        <w:rPr>
          <w:color w:val="000000"/>
          <w:sz w:val="24"/>
          <w:szCs w:val="24"/>
          <w:lang w:val="ru-RU"/>
        </w:rPr>
        <w:t>ного медицинского страхования;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3" w:name="z15"/>
      <w:bookmarkEnd w:id="12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5) услуга по учету и реализации лекарственных средств</w:t>
      </w:r>
      <w:r w:rsidRPr="00DA0639">
        <w:rPr>
          <w:color w:val="000000"/>
          <w:sz w:val="24"/>
          <w:szCs w:val="24"/>
          <w:lang w:val="ru-RU"/>
        </w:rPr>
        <w:t>, медицинских изделий – деятел</w:t>
      </w:r>
      <w:r w:rsidRPr="00DA0639">
        <w:rPr>
          <w:color w:val="000000"/>
          <w:sz w:val="24"/>
          <w:szCs w:val="24"/>
          <w:lang w:val="ru-RU"/>
        </w:rPr>
        <w:t>ь</w:t>
      </w:r>
      <w:r w:rsidRPr="00DA0639">
        <w:rPr>
          <w:color w:val="000000"/>
          <w:sz w:val="24"/>
          <w:szCs w:val="24"/>
          <w:lang w:val="ru-RU"/>
        </w:rPr>
        <w:t>ность суб</w:t>
      </w:r>
      <w:r w:rsidRPr="00DA0639">
        <w:rPr>
          <w:color w:val="000000"/>
          <w:sz w:val="24"/>
          <w:szCs w:val="24"/>
          <w:lang w:val="ru-RU"/>
        </w:rPr>
        <w:t>ъ</w:t>
      </w:r>
      <w:r w:rsidRPr="00DA0639">
        <w:rPr>
          <w:color w:val="000000"/>
          <w:sz w:val="24"/>
          <w:szCs w:val="24"/>
          <w:lang w:val="ru-RU"/>
        </w:rPr>
        <w:t>ектов в сфере обращения лекарственных средств, медицинских изделий, связанная с обеспечением н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селения лекарственными средствами, медицинскими изделиями, обеспеч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вающая учет, хранение, ре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лизацию (рецептурный отпуск</w:t>
      </w:r>
      <w:r w:rsidRPr="00DA0639">
        <w:rPr>
          <w:color w:val="000000"/>
          <w:sz w:val="24"/>
          <w:szCs w:val="24"/>
          <w:lang w:val="ru-RU"/>
        </w:rPr>
        <w:t>) населению;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4" w:name="z16"/>
      <w:bookmarkEnd w:id="13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6) единый дистрибьютор – юридическое лицо, осуществляющее в рамках гарантирова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ного объема бесплатной медицинской помощи и в системе обязательного социального мед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 xml:space="preserve">цинского страхования деятельность в соответствии со статьей 77 Кодекса; 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5" w:name="z17"/>
      <w:bookmarkEnd w:id="14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7) Казахстанский национальный лекарственный формуляр – перечень лекарственных сре</w:t>
      </w:r>
      <w:proofErr w:type="gramStart"/>
      <w:r w:rsidRPr="00DA0639">
        <w:rPr>
          <w:color w:val="000000"/>
          <w:sz w:val="24"/>
          <w:szCs w:val="24"/>
          <w:lang w:val="ru-RU"/>
        </w:rPr>
        <w:t>дств с д</w:t>
      </w:r>
      <w:proofErr w:type="gramEnd"/>
      <w:r w:rsidRPr="00DA0639">
        <w:rPr>
          <w:color w:val="000000"/>
          <w:sz w:val="24"/>
          <w:szCs w:val="24"/>
          <w:lang w:val="ru-RU"/>
        </w:rPr>
        <w:t>ок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занной клинической безопасностью и эффективностью, а также орфанных (ре</w:t>
      </w:r>
      <w:r w:rsidRPr="00DA0639">
        <w:rPr>
          <w:color w:val="000000"/>
          <w:sz w:val="24"/>
          <w:szCs w:val="24"/>
          <w:lang w:val="ru-RU"/>
        </w:rPr>
        <w:t>д</w:t>
      </w:r>
      <w:r w:rsidRPr="00DA0639">
        <w:rPr>
          <w:color w:val="000000"/>
          <w:sz w:val="24"/>
          <w:szCs w:val="24"/>
          <w:lang w:val="ru-RU"/>
        </w:rPr>
        <w:t>ких) лекарственных пр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паратов, являющийся обязательной основой для разработки лекарс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в</w:t>
      </w:r>
      <w:r w:rsidRPr="00DA0639">
        <w:rPr>
          <w:color w:val="000000"/>
          <w:sz w:val="24"/>
          <w:szCs w:val="24"/>
          <w:lang w:val="ru-RU"/>
        </w:rPr>
        <w:t>енных формуляров медицинских организаций и формирования списков закупа лекарстве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ных средств в рамках гарантированного объема бесплатной медицинской помощи и в системе обязательного социального медицинского страхования;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6" w:name="z18"/>
      <w:bookmarkEnd w:id="15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A0639">
        <w:rPr>
          <w:color w:val="000000"/>
          <w:sz w:val="24"/>
          <w:szCs w:val="24"/>
          <w:lang w:val="ru-RU"/>
        </w:rPr>
        <w:t>8) фонд социального медицинско</w:t>
      </w:r>
      <w:r w:rsidRPr="00DA0639">
        <w:rPr>
          <w:color w:val="000000"/>
          <w:sz w:val="24"/>
          <w:szCs w:val="24"/>
          <w:lang w:val="ru-RU"/>
        </w:rPr>
        <w:t>го страхования – некоммерческая организация, произв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дящая а</w:t>
      </w:r>
      <w:r w:rsidRPr="00DA0639">
        <w:rPr>
          <w:color w:val="000000"/>
          <w:sz w:val="24"/>
          <w:szCs w:val="24"/>
          <w:lang w:val="ru-RU"/>
        </w:rPr>
        <w:t>к</w:t>
      </w:r>
      <w:r w:rsidRPr="00DA0639">
        <w:rPr>
          <w:color w:val="000000"/>
          <w:sz w:val="24"/>
          <w:szCs w:val="24"/>
          <w:lang w:val="ru-RU"/>
        </w:rPr>
        <w:t>кумулирование отчислений и взносов, а также осуществляющая закуп и оплату услуг субъектов здрав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 xml:space="preserve">охранения, оказывающих медицинскую помощь в объемах и на условиях, предусмотренных договором закупа </w:t>
      </w:r>
      <w:r w:rsidRPr="00DA0639">
        <w:rPr>
          <w:color w:val="000000"/>
          <w:sz w:val="24"/>
          <w:szCs w:val="24"/>
          <w:lang w:val="ru-RU"/>
        </w:rPr>
        <w:t>медицинских услуг, и иные функции, определенные з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конами Республики Казахстан (далее – Фонд);</w:t>
      </w:r>
      <w:proofErr w:type="gramEnd"/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7" w:name="z19"/>
      <w:bookmarkEnd w:id="16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9) медицинская организация – организация здравоохранения, основной деятельностью к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торой я</w:t>
      </w:r>
      <w:r w:rsidRPr="00DA0639">
        <w:rPr>
          <w:color w:val="000000"/>
          <w:sz w:val="24"/>
          <w:szCs w:val="24"/>
          <w:lang w:val="ru-RU"/>
        </w:rPr>
        <w:t>в</w:t>
      </w:r>
      <w:r w:rsidRPr="00DA0639">
        <w:rPr>
          <w:color w:val="000000"/>
          <w:sz w:val="24"/>
          <w:szCs w:val="24"/>
          <w:lang w:val="ru-RU"/>
        </w:rPr>
        <w:t>ляется оказание медицинской помощи;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8" w:name="z20"/>
      <w:bookmarkEnd w:id="17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10) информационная </w:t>
      </w:r>
      <w:r w:rsidRPr="00DA0639">
        <w:rPr>
          <w:color w:val="000000"/>
          <w:sz w:val="24"/>
          <w:szCs w:val="24"/>
          <w:lang w:val="ru-RU"/>
        </w:rPr>
        <w:t>система единого дистрибьютора – определяемая единым дистрибь</w:t>
      </w:r>
      <w:r w:rsidRPr="00DA0639">
        <w:rPr>
          <w:color w:val="000000"/>
          <w:sz w:val="24"/>
          <w:szCs w:val="24"/>
          <w:lang w:val="ru-RU"/>
        </w:rPr>
        <w:t>ю</w:t>
      </w:r>
      <w:r w:rsidRPr="00DA0639">
        <w:rPr>
          <w:color w:val="000000"/>
          <w:sz w:val="24"/>
          <w:szCs w:val="24"/>
          <w:lang w:val="ru-RU"/>
        </w:rPr>
        <w:t>тором и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формационная система, автоматизирующая деятельность единого дистрибьютора и позволяющая вести обмен электронными документами сторонами процесса дистрибуции (д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лее – информационная сист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ма</w:t>
      </w:r>
      <w:r w:rsidRPr="00DA0639">
        <w:rPr>
          <w:color w:val="000000"/>
          <w:sz w:val="24"/>
          <w:szCs w:val="24"/>
          <w:lang w:val="ru-RU"/>
        </w:rPr>
        <w:t>);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19" w:name="z21"/>
      <w:bookmarkEnd w:id="18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A0639">
        <w:rPr>
          <w:color w:val="000000"/>
          <w:sz w:val="24"/>
          <w:szCs w:val="24"/>
          <w:lang w:val="ru-RU"/>
        </w:rPr>
        <w:t>11) информационная система учета амбулаторного лекарственного обеспечения (далее – ИСЛО) - информационная система, определяемая уполномоченным органом в области здр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воохранения для а</w:t>
      </w:r>
      <w:r w:rsidRPr="00DA0639">
        <w:rPr>
          <w:color w:val="000000"/>
          <w:sz w:val="24"/>
          <w:szCs w:val="24"/>
          <w:lang w:val="ru-RU"/>
        </w:rPr>
        <w:t>в</w:t>
      </w:r>
      <w:r w:rsidRPr="00DA0639">
        <w:rPr>
          <w:color w:val="000000"/>
          <w:sz w:val="24"/>
          <w:szCs w:val="24"/>
          <w:lang w:val="ru-RU"/>
        </w:rPr>
        <w:t>томатизации учета выписки рецептов, отпуска товара поставщикам ф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мацевтической услуги или усл</w:t>
      </w:r>
      <w:r w:rsidRPr="00DA0639">
        <w:rPr>
          <w:color w:val="000000"/>
          <w:sz w:val="24"/>
          <w:szCs w:val="24"/>
          <w:lang w:val="ru-RU"/>
        </w:rPr>
        <w:t>у</w:t>
      </w:r>
      <w:r w:rsidRPr="00DA0639">
        <w:rPr>
          <w:color w:val="000000"/>
          <w:sz w:val="24"/>
          <w:szCs w:val="24"/>
          <w:lang w:val="ru-RU"/>
        </w:rPr>
        <w:t>ги по учету и реализации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  <w:proofErr w:type="gramEnd"/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0" w:name="z22"/>
      <w:bookmarkEnd w:id="19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3. Обеспечение лекарственными средст</w:t>
      </w:r>
      <w:r w:rsidRPr="00DA0639">
        <w:rPr>
          <w:color w:val="000000"/>
          <w:sz w:val="24"/>
          <w:szCs w:val="24"/>
          <w:lang w:val="ru-RU"/>
        </w:rPr>
        <w:t>вами в рамках ГОБМП и ОСМС осуществляется медици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скими организациями: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1" w:name="z23"/>
      <w:bookmarkEnd w:id="20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1) при оказании амбулаторно-поликлинической помощи – в соответствии с Перечнем л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карстве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ных средств и медицинских изделий для бесплатного и (или) льготного амбулаторн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го обеспечения о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дельных категорий граждан с определенными заболеваниями (состояни</w:t>
      </w:r>
      <w:r w:rsidRPr="00DA0639">
        <w:rPr>
          <w:color w:val="000000"/>
          <w:sz w:val="24"/>
          <w:szCs w:val="24"/>
          <w:lang w:val="ru-RU"/>
        </w:rPr>
        <w:t>ями) (далее – Перечень), утве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жденным уполномоченным органом в соответствии с подпунктом 2) пункта 1) статьи 88 Кодекса.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2" w:name="z24"/>
      <w:bookmarkEnd w:id="21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2) при оказании скорой, стационарной и стационарозамещающей помощи – в соответствии с лека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ственными формулярами организаций здра</w:t>
      </w:r>
      <w:r w:rsidRPr="00DA0639">
        <w:rPr>
          <w:color w:val="000000"/>
          <w:sz w:val="24"/>
          <w:szCs w:val="24"/>
          <w:lang w:val="ru-RU"/>
        </w:rPr>
        <w:t>воохранения.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3" w:name="z25"/>
      <w:bookmarkEnd w:id="22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4. Организация обеспечения лекарственными средствами граждан включает: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4" w:name="z26"/>
      <w:bookmarkEnd w:id="23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1) определение потребности лекарственных средств;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5" w:name="z27"/>
      <w:bookmarkEnd w:id="24"/>
      <w:r w:rsidRPr="00DA0639">
        <w:rPr>
          <w:color w:val="000000"/>
          <w:sz w:val="24"/>
          <w:szCs w:val="24"/>
        </w:rPr>
        <w:lastRenderedPageBreak/>
        <w:t>     </w:t>
      </w:r>
      <w:r w:rsidRPr="00DA0639">
        <w:rPr>
          <w:color w:val="000000"/>
          <w:sz w:val="24"/>
          <w:szCs w:val="24"/>
          <w:lang w:val="ru-RU"/>
        </w:rPr>
        <w:t xml:space="preserve"> 2) закуп лекарственных средств, закуп услуг по учету и реализации, фармацевтических услуг, ра</w:t>
      </w:r>
      <w:r w:rsidRPr="00DA0639">
        <w:rPr>
          <w:color w:val="000000"/>
          <w:sz w:val="24"/>
          <w:szCs w:val="24"/>
          <w:lang w:val="ru-RU"/>
        </w:rPr>
        <w:t>с</w:t>
      </w:r>
      <w:r w:rsidRPr="00DA0639">
        <w:rPr>
          <w:color w:val="000000"/>
          <w:sz w:val="24"/>
          <w:szCs w:val="24"/>
          <w:lang w:val="ru-RU"/>
        </w:rPr>
        <w:t>пределение</w:t>
      </w:r>
      <w:r w:rsidRPr="00DA0639">
        <w:rPr>
          <w:color w:val="000000"/>
          <w:sz w:val="24"/>
          <w:szCs w:val="24"/>
          <w:lang w:val="ru-RU"/>
        </w:rPr>
        <w:t xml:space="preserve"> (перераспределение);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6" w:name="z28"/>
      <w:bookmarkEnd w:id="25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3) обеспечение доступности в лекарственных средствах;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7" w:name="z29"/>
      <w:bookmarkEnd w:id="26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4) рациональное использование (назначение) лекарственных средств, хранение, учет при оказании скорой, стационарной, стационарозамещающей помощи и амбулаторно-поликлинич</w:t>
      </w:r>
      <w:r w:rsidRPr="00DA0639">
        <w:rPr>
          <w:color w:val="000000"/>
          <w:sz w:val="24"/>
          <w:szCs w:val="24"/>
          <w:lang w:val="ru-RU"/>
        </w:rPr>
        <w:t>еской помощи в рамках ГОБМП и ОСМС.</w:t>
      </w:r>
    </w:p>
    <w:p w:rsidR="009F564B" w:rsidRPr="00DA0639" w:rsidRDefault="00DA0639" w:rsidP="00DA0639">
      <w:pPr>
        <w:spacing w:after="0"/>
        <w:jc w:val="center"/>
        <w:rPr>
          <w:sz w:val="24"/>
          <w:szCs w:val="24"/>
          <w:lang w:val="ru-RU"/>
        </w:rPr>
      </w:pPr>
      <w:bookmarkStart w:id="28" w:name="z30"/>
      <w:bookmarkEnd w:id="27"/>
      <w:r w:rsidRPr="00DA0639">
        <w:rPr>
          <w:b/>
          <w:color w:val="000000"/>
          <w:sz w:val="24"/>
          <w:szCs w:val="24"/>
          <w:lang w:val="ru-RU"/>
        </w:rPr>
        <w:t>Глава 2. Определение потребности лекарственных средств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29" w:name="z31"/>
      <w:bookmarkEnd w:id="28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5. Общая потребность в лекарственных средствах формируется: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0" w:name="z32"/>
      <w:bookmarkEnd w:id="29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1) при оказании скорой, стационарной и стационарозамещающей помощи в рамках ГОБМП и ОСМС на </w:t>
      </w:r>
      <w:r w:rsidRPr="00DA0639">
        <w:rPr>
          <w:color w:val="000000"/>
          <w:sz w:val="24"/>
          <w:szCs w:val="24"/>
          <w:lang w:val="ru-RU"/>
        </w:rPr>
        <w:t>основании лекарственных формуляров организаций здравоохранения.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1" w:name="z33"/>
      <w:bookmarkEnd w:id="30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A0639">
        <w:rPr>
          <w:color w:val="000000"/>
          <w:sz w:val="24"/>
          <w:szCs w:val="24"/>
          <w:lang w:val="ru-RU"/>
        </w:rPr>
        <w:t>Для осуществления закупа по списку единого дистрибьютора представляются заявки ед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ному дис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рибьютору на лекарственные средства, сформированные в информационной сист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ме, на бумажном н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си</w:t>
      </w:r>
      <w:r w:rsidRPr="00DA0639">
        <w:rPr>
          <w:color w:val="000000"/>
          <w:sz w:val="24"/>
          <w:szCs w:val="24"/>
          <w:lang w:val="ru-RU"/>
        </w:rPr>
        <w:t>теле и (или) в виде электронного документа, подписанного электронной цифровой подписью заказч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ка в соответствии с постановлением Правительства Республики Казахстан от 30 октября 2009 года № 1729 "Об утверждении Правил организации и провед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ния закупа лекарс</w:t>
      </w:r>
      <w:r w:rsidRPr="00DA0639">
        <w:rPr>
          <w:color w:val="000000"/>
          <w:sz w:val="24"/>
          <w:szCs w:val="24"/>
          <w:lang w:val="ru-RU"/>
        </w:rPr>
        <w:t>твенных средств, профилакт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ческих (иммунобиологических, диагностич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ских, дезинфицирующих) препаратов, изделий</w:t>
      </w:r>
      <w:proofErr w:type="gramEnd"/>
      <w:r w:rsidRPr="00DA0639">
        <w:rPr>
          <w:color w:val="000000"/>
          <w:sz w:val="24"/>
          <w:szCs w:val="24"/>
          <w:lang w:val="ru-RU"/>
        </w:rPr>
        <w:t xml:space="preserve"> медицинск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го назначения и медицинской те</w:t>
      </w:r>
      <w:r w:rsidRPr="00DA0639">
        <w:rPr>
          <w:color w:val="000000"/>
          <w:sz w:val="24"/>
          <w:szCs w:val="24"/>
          <w:lang w:val="ru-RU"/>
        </w:rPr>
        <w:t>х</w:t>
      </w:r>
      <w:r w:rsidRPr="00DA0639">
        <w:rPr>
          <w:color w:val="000000"/>
          <w:sz w:val="24"/>
          <w:szCs w:val="24"/>
          <w:lang w:val="ru-RU"/>
        </w:rPr>
        <w:t>ники, фармацевтических услуг по оказанию гарантированного объема бесплатной медици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ской помощи и медицинс</w:t>
      </w:r>
      <w:r w:rsidRPr="00DA0639">
        <w:rPr>
          <w:color w:val="000000"/>
          <w:sz w:val="24"/>
          <w:szCs w:val="24"/>
          <w:lang w:val="ru-RU"/>
        </w:rPr>
        <w:t>кой помощи в системе обязательного социального мед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цинского страхования";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2" w:name="z34"/>
      <w:bookmarkEnd w:id="31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2) при оказании амбулаторно-поликлинической помощи.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3" w:name="z35"/>
      <w:bookmarkEnd w:id="32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Медицинскими организациями областей, городов республиканского значения и столицы, оказ</w:t>
      </w:r>
      <w:r w:rsidRPr="00DA0639">
        <w:rPr>
          <w:color w:val="000000"/>
          <w:sz w:val="24"/>
          <w:szCs w:val="24"/>
          <w:lang w:val="ru-RU"/>
        </w:rPr>
        <w:t>ы</w:t>
      </w:r>
      <w:r w:rsidRPr="00DA0639">
        <w:rPr>
          <w:color w:val="000000"/>
          <w:sz w:val="24"/>
          <w:szCs w:val="24"/>
          <w:lang w:val="ru-RU"/>
        </w:rPr>
        <w:t>вающих амбулаторно-поликлиничес</w:t>
      </w:r>
      <w:r w:rsidRPr="00DA0639">
        <w:rPr>
          <w:color w:val="000000"/>
          <w:sz w:val="24"/>
          <w:szCs w:val="24"/>
          <w:lang w:val="ru-RU"/>
        </w:rPr>
        <w:t>кую помощь в рамках ГОБМП и ОСМС, независимо от форм собс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венности, в срок до 1 апреля года, предыдущего к планируемому году, форм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руется заявка на трехле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ний период на лекарственные средства в разрезе нозологий, наимен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ваний и количества лекарственных сре</w:t>
      </w:r>
      <w:r w:rsidRPr="00DA0639">
        <w:rPr>
          <w:color w:val="000000"/>
          <w:sz w:val="24"/>
          <w:szCs w:val="24"/>
          <w:lang w:val="ru-RU"/>
        </w:rPr>
        <w:t>дств, количества пациентов.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4" w:name="z36"/>
      <w:bookmarkEnd w:id="33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Медицинскими организациями заявка вносится в информационную систему "Единая фа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мацевтич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ская информационная система" (далее – ИС ЕФИС) на основе данных информац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онной системы "Эле</w:t>
      </w:r>
      <w:r w:rsidRPr="00DA0639">
        <w:rPr>
          <w:color w:val="000000"/>
          <w:sz w:val="24"/>
          <w:szCs w:val="24"/>
          <w:lang w:val="ru-RU"/>
        </w:rPr>
        <w:t>к</w:t>
      </w:r>
      <w:r w:rsidRPr="00DA0639">
        <w:rPr>
          <w:color w:val="000000"/>
          <w:sz w:val="24"/>
          <w:szCs w:val="24"/>
          <w:lang w:val="ru-RU"/>
        </w:rPr>
        <w:t>тронный регистр диспансерных больных" (дал</w:t>
      </w:r>
      <w:r w:rsidRPr="00DA0639">
        <w:rPr>
          <w:color w:val="000000"/>
          <w:sz w:val="24"/>
          <w:szCs w:val="24"/>
          <w:lang w:val="ru-RU"/>
        </w:rPr>
        <w:t>ее – ИС ЭРДБ). Данные подписываются электронной цифровой подписью первого руководителя.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5" w:name="z37"/>
      <w:bookmarkEnd w:id="34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Заявка направляется для согласования в филиал Фонда в виде электронного документа, подписанн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го электронной цифровой подписью первого руководителя.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6" w:name="z38"/>
      <w:bookmarkEnd w:id="35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Филиалом</w:t>
      </w:r>
      <w:r w:rsidRPr="00DA0639">
        <w:rPr>
          <w:color w:val="000000"/>
          <w:sz w:val="24"/>
          <w:szCs w:val="24"/>
          <w:lang w:val="ru-RU"/>
        </w:rPr>
        <w:t xml:space="preserve"> Фонда заявка согласовывается и подписывается электронной цифровой подп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сью перв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го руководителя.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7" w:name="z39"/>
      <w:bookmarkEnd w:id="36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Единый дистрибьютор в срок до 15 апреля года, предыдущего к планируемому году, фо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мирует сводную заявку по республике и направляет в уполномоченный орга</w:t>
      </w:r>
      <w:r w:rsidRPr="00DA0639">
        <w:rPr>
          <w:color w:val="000000"/>
          <w:sz w:val="24"/>
          <w:szCs w:val="24"/>
          <w:lang w:val="ru-RU"/>
        </w:rPr>
        <w:t>н в области здр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воохранения для вынесения на бюджетную комиссию в разрезе регионов, нозологий, наим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нований и количества лека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ственных средств, количества пациентов.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8" w:name="z40"/>
      <w:bookmarkEnd w:id="37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Расчет потребности в лекарственных средствах осуществляется: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39" w:name="z41"/>
      <w:bookmarkEnd w:id="38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1) на основании д</w:t>
      </w:r>
      <w:r w:rsidRPr="00DA0639">
        <w:rPr>
          <w:color w:val="000000"/>
          <w:sz w:val="24"/>
          <w:szCs w:val="24"/>
          <w:lang w:val="ru-RU"/>
        </w:rPr>
        <w:t>анных динамики заболеваемости и эпидемиологической ситуации в р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гионе, а также статистических данных по прогнозируемому количеству больных;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0" w:name="z42"/>
      <w:bookmarkEnd w:id="39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2) согласно схемам лечения на основе клинических протоколов с указанием дозы (разовая, суточная, курсовая), кр</w:t>
      </w:r>
      <w:r w:rsidRPr="00DA0639">
        <w:rPr>
          <w:color w:val="000000"/>
          <w:sz w:val="24"/>
          <w:szCs w:val="24"/>
          <w:lang w:val="ru-RU"/>
        </w:rPr>
        <w:t>атность приема в сутки и длительность приема (количество дней);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1" w:name="z43"/>
      <w:bookmarkEnd w:id="40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с учетом наименований и форм выпуска лекарственных препаратов в электронном рег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стре диспа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 xml:space="preserve">серных больных; 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2" w:name="z44"/>
      <w:bookmarkEnd w:id="41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3) с учетом фактического потребления лекарственных средств за предыдущи</w:t>
      </w:r>
      <w:r w:rsidRPr="00DA0639">
        <w:rPr>
          <w:color w:val="000000"/>
          <w:sz w:val="24"/>
          <w:szCs w:val="24"/>
          <w:lang w:val="ru-RU"/>
        </w:rPr>
        <w:t>й год;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3" w:name="z45"/>
      <w:bookmarkEnd w:id="42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4) в соответствии с Перечнем для обеспечения на амбулаторно-поликлиническом уровне.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4" w:name="z46"/>
      <w:bookmarkEnd w:id="43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Руководители, специалисты организаций, оказывающие амбулаторно-поликлиническую помощь, профильные специалисты по установленному диагнозу медицинских орга</w:t>
      </w:r>
      <w:r w:rsidRPr="00DA0639">
        <w:rPr>
          <w:color w:val="000000"/>
          <w:sz w:val="24"/>
          <w:szCs w:val="24"/>
          <w:lang w:val="ru-RU"/>
        </w:rPr>
        <w:t>низаций независимо от форм собственности отвечают за полноту и достоверность данных ИС ЭРДБ.</w:t>
      </w:r>
    </w:p>
    <w:p w:rsidR="00DA0639" w:rsidRDefault="00DA0639" w:rsidP="00DA0639">
      <w:pPr>
        <w:spacing w:after="0"/>
        <w:jc w:val="center"/>
        <w:rPr>
          <w:b/>
          <w:color w:val="000000"/>
          <w:sz w:val="24"/>
          <w:szCs w:val="24"/>
        </w:rPr>
      </w:pPr>
      <w:bookmarkStart w:id="45" w:name="z47"/>
      <w:bookmarkEnd w:id="44"/>
    </w:p>
    <w:p w:rsidR="00DA0639" w:rsidRDefault="00DA0639" w:rsidP="00DA0639">
      <w:pPr>
        <w:spacing w:after="0"/>
        <w:jc w:val="center"/>
        <w:rPr>
          <w:b/>
          <w:color w:val="000000"/>
          <w:sz w:val="24"/>
          <w:szCs w:val="24"/>
        </w:rPr>
      </w:pPr>
      <w:r w:rsidRPr="00DA0639">
        <w:rPr>
          <w:b/>
          <w:color w:val="000000"/>
          <w:sz w:val="24"/>
          <w:szCs w:val="24"/>
          <w:lang w:val="ru-RU"/>
        </w:rPr>
        <w:t xml:space="preserve">Глава 3. Закуп лекарственных средств, услуг учета и реализации и фармацевтических услуг, </w:t>
      </w:r>
    </w:p>
    <w:p w:rsidR="009F564B" w:rsidRPr="00DA0639" w:rsidRDefault="00DA0639" w:rsidP="00DA0639">
      <w:pPr>
        <w:spacing w:after="0"/>
        <w:jc w:val="center"/>
        <w:rPr>
          <w:sz w:val="24"/>
          <w:szCs w:val="24"/>
          <w:lang w:val="ru-RU"/>
        </w:rPr>
      </w:pPr>
      <w:r w:rsidRPr="00DA0639">
        <w:rPr>
          <w:b/>
          <w:color w:val="000000"/>
          <w:sz w:val="24"/>
          <w:szCs w:val="24"/>
          <w:lang w:val="ru-RU"/>
        </w:rPr>
        <w:t>ра</w:t>
      </w:r>
      <w:r w:rsidRPr="00DA0639">
        <w:rPr>
          <w:b/>
          <w:color w:val="000000"/>
          <w:sz w:val="24"/>
          <w:szCs w:val="24"/>
          <w:lang w:val="ru-RU"/>
        </w:rPr>
        <w:t>с</w:t>
      </w:r>
      <w:r w:rsidRPr="00DA0639">
        <w:rPr>
          <w:b/>
          <w:color w:val="000000"/>
          <w:sz w:val="24"/>
          <w:szCs w:val="24"/>
          <w:lang w:val="ru-RU"/>
        </w:rPr>
        <w:t>пределение (перераспределение)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6" w:name="z48"/>
      <w:bookmarkEnd w:id="45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6. Закуп лекарственных средств, </w:t>
      </w:r>
      <w:r w:rsidRPr="00DA0639">
        <w:rPr>
          <w:color w:val="000000"/>
          <w:sz w:val="24"/>
          <w:szCs w:val="24"/>
          <w:lang w:val="ru-RU"/>
        </w:rPr>
        <w:t>услуг учета и реализации и фармацевтических услуг, распредел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ние (перераспределение) в рамках ГОБМП и ОСМС осуществляется в соответс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 xml:space="preserve">вии </w:t>
      </w:r>
      <w:r w:rsidRPr="00DA0639">
        <w:rPr>
          <w:color w:val="000000"/>
          <w:sz w:val="24"/>
          <w:szCs w:val="24"/>
        </w:rPr>
        <w:t>c</w:t>
      </w:r>
      <w:r w:rsidRPr="00DA0639">
        <w:rPr>
          <w:color w:val="000000"/>
          <w:sz w:val="24"/>
          <w:szCs w:val="24"/>
          <w:lang w:val="ru-RU"/>
        </w:rPr>
        <w:t xml:space="preserve"> порядком орган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зации и проведения закупа лекарственных средств и медицинских и</w:t>
      </w:r>
      <w:r w:rsidRPr="00DA0639">
        <w:rPr>
          <w:color w:val="000000"/>
          <w:sz w:val="24"/>
          <w:szCs w:val="24"/>
          <w:lang w:val="ru-RU"/>
        </w:rPr>
        <w:t>з</w:t>
      </w:r>
      <w:r w:rsidRPr="00DA0639">
        <w:rPr>
          <w:color w:val="000000"/>
          <w:sz w:val="24"/>
          <w:szCs w:val="24"/>
          <w:lang w:val="ru-RU"/>
        </w:rPr>
        <w:t>делий, фармацевтических услуг определя</w:t>
      </w:r>
      <w:r w:rsidRPr="00DA0639">
        <w:rPr>
          <w:color w:val="000000"/>
          <w:sz w:val="24"/>
          <w:szCs w:val="24"/>
          <w:lang w:val="ru-RU"/>
        </w:rPr>
        <w:t xml:space="preserve">емым Правительством Республики Казахстан. 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7" w:name="z49"/>
      <w:bookmarkEnd w:id="46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A0639">
        <w:rPr>
          <w:color w:val="000000"/>
          <w:sz w:val="24"/>
          <w:szCs w:val="24"/>
          <w:lang w:val="ru-RU"/>
        </w:rPr>
        <w:t>Медицинскими организациями областей, городов республиканского значения и столицы, оказ</w:t>
      </w:r>
      <w:r w:rsidRPr="00DA0639">
        <w:rPr>
          <w:color w:val="000000"/>
          <w:sz w:val="24"/>
          <w:szCs w:val="24"/>
          <w:lang w:val="ru-RU"/>
        </w:rPr>
        <w:t>ы</w:t>
      </w:r>
      <w:r w:rsidRPr="00DA0639">
        <w:rPr>
          <w:color w:val="000000"/>
          <w:sz w:val="24"/>
          <w:szCs w:val="24"/>
          <w:lang w:val="ru-RU"/>
        </w:rPr>
        <w:t>вающих амбулаторно-поликлиническую помощь в рамках ГОБМП и ОСМС независимо от форм собс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венности, в срок до 1 ноября тек</w:t>
      </w:r>
      <w:r w:rsidRPr="00DA0639">
        <w:rPr>
          <w:color w:val="000000"/>
          <w:sz w:val="24"/>
          <w:szCs w:val="24"/>
          <w:lang w:val="ru-RU"/>
        </w:rPr>
        <w:t>ущего года, предыдущего к планируемому г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ду, формируется оконч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тельная заявка в рамках выделенного финансирования на лекарстве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ные средства в информационной системе и подписывается электронной цифровой подписью первого руководителя.</w:t>
      </w:r>
      <w:proofErr w:type="gramEnd"/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8" w:name="z50"/>
      <w:bookmarkEnd w:id="47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Филиалом Фонда ок</w:t>
      </w:r>
      <w:r w:rsidRPr="00DA0639">
        <w:rPr>
          <w:color w:val="000000"/>
          <w:sz w:val="24"/>
          <w:szCs w:val="24"/>
          <w:lang w:val="ru-RU"/>
        </w:rPr>
        <w:t>ончательная заявка согласовывается и подписывается электронной цифровой подписью первого руководителя.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49" w:name="z51"/>
      <w:bookmarkEnd w:id="48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Фонд формирует проект сводной окончательной заявки по республике и направляет в уполномоче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ный орган в области здравоохранения в разрезе нозологий,</w:t>
      </w:r>
      <w:r w:rsidRPr="00DA0639">
        <w:rPr>
          <w:color w:val="000000"/>
          <w:sz w:val="24"/>
          <w:szCs w:val="24"/>
          <w:lang w:val="ru-RU"/>
        </w:rPr>
        <w:t xml:space="preserve"> наименований и к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личества лекарственных средств, количества пациентов для согласования.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50" w:name="z52"/>
      <w:bookmarkEnd w:id="49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Уполномоченный орган в области здравоохранения рассматривает проект окончательной заявки в течение 10 рабочих дней со дня его поступления и уведомляет Фонд об ит</w:t>
      </w:r>
      <w:r w:rsidRPr="00DA0639">
        <w:rPr>
          <w:color w:val="000000"/>
          <w:sz w:val="24"/>
          <w:szCs w:val="24"/>
          <w:lang w:val="ru-RU"/>
        </w:rPr>
        <w:t>огах его рассмотрения.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51" w:name="z53"/>
      <w:bookmarkEnd w:id="50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При наличии замечаний Фонд в течение 5 рабочих дней дорабатывает проект окончател</w:t>
      </w:r>
      <w:r w:rsidRPr="00DA0639">
        <w:rPr>
          <w:color w:val="000000"/>
          <w:sz w:val="24"/>
          <w:szCs w:val="24"/>
          <w:lang w:val="ru-RU"/>
        </w:rPr>
        <w:t>ь</w:t>
      </w:r>
      <w:r w:rsidRPr="00DA0639">
        <w:rPr>
          <w:color w:val="000000"/>
          <w:sz w:val="24"/>
          <w:szCs w:val="24"/>
          <w:lang w:val="ru-RU"/>
        </w:rPr>
        <w:t>ной заявки и повторно направляет на согласование в уполномоченный орган в области здр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воохранения.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52" w:name="z54"/>
      <w:bookmarkEnd w:id="51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По итогам согласования проекта окончател</w:t>
      </w:r>
      <w:r w:rsidRPr="00DA0639">
        <w:rPr>
          <w:color w:val="000000"/>
          <w:sz w:val="24"/>
          <w:szCs w:val="24"/>
          <w:lang w:val="ru-RU"/>
        </w:rPr>
        <w:t>ьной заявки в разрезе регионов, нозологий, н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именов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ний и количества лекарственных средств, количества пациентов заключается договор оплаты фармаце</w:t>
      </w:r>
      <w:r w:rsidRPr="00DA0639">
        <w:rPr>
          <w:color w:val="000000"/>
          <w:sz w:val="24"/>
          <w:szCs w:val="24"/>
          <w:lang w:val="ru-RU"/>
        </w:rPr>
        <w:t>в</w:t>
      </w:r>
      <w:r w:rsidRPr="00DA0639">
        <w:rPr>
          <w:color w:val="000000"/>
          <w:sz w:val="24"/>
          <w:szCs w:val="24"/>
          <w:lang w:val="ru-RU"/>
        </w:rPr>
        <w:t>тических услуг между Фондом и Единым дистрибьютором в срок до 25 д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кабря года, предыдущего к планируемому го</w:t>
      </w:r>
      <w:r w:rsidRPr="00DA0639">
        <w:rPr>
          <w:color w:val="000000"/>
          <w:sz w:val="24"/>
          <w:szCs w:val="24"/>
          <w:lang w:val="ru-RU"/>
        </w:rPr>
        <w:t>ду.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53" w:name="z55"/>
      <w:bookmarkEnd w:id="52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A0639">
        <w:rPr>
          <w:color w:val="000000"/>
          <w:sz w:val="24"/>
          <w:szCs w:val="24"/>
          <w:lang w:val="ru-RU"/>
        </w:rPr>
        <w:t>В целях оптимального и эффективного расходования бюджетных средств и (или) активов фонда, выделяемых для закупа лекарственных средств и медицинских изделий, предназн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ченных для оказания ГОБМП и медицинской помощи в системе ОСМС, местные органы г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сударственного управления здр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воохранением областей, городов республиканского значения и столицы, а также центральные исполн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тельные органы и иные центральные государстве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ные органы, имеющие военно-медицинские (мед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цинские) подразделения, ведомственные под</w:t>
      </w:r>
      <w:r w:rsidRPr="00DA0639">
        <w:rPr>
          <w:color w:val="000000"/>
          <w:sz w:val="24"/>
          <w:szCs w:val="24"/>
          <w:lang w:val="ru-RU"/>
        </w:rPr>
        <w:t>разделения (организации), осуществляют расчет</w:t>
      </w:r>
      <w:proofErr w:type="gramEnd"/>
      <w:r w:rsidRPr="00DA063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A0639">
        <w:rPr>
          <w:color w:val="000000"/>
          <w:sz w:val="24"/>
          <w:szCs w:val="24"/>
          <w:lang w:val="ru-RU"/>
        </w:rPr>
        <w:t>потребн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сти (предварительный, скорре</w:t>
      </w:r>
      <w:r w:rsidRPr="00DA0639">
        <w:rPr>
          <w:color w:val="000000"/>
          <w:sz w:val="24"/>
          <w:szCs w:val="24"/>
          <w:lang w:val="ru-RU"/>
        </w:rPr>
        <w:t>к</w:t>
      </w:r>
      <w:r w:rsidRPr="00DA0639">
        <w:rPr>
          <w:color w:val="000000"/>
          <w:sz w:val="24"/>
          <w:szCs w:val="24"/>
          <w:lang w:val="ru-RU"/>
        </w:rPr>
        <w:t>тированный и дополнительный), мониторинг использования (освоения) выделенных финанс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вых средств на амбулаторное лекарственное обеспечение, выписки (назначения) рецептов, дос</w:t>
      </w:r>
      <w:r w:rsidRPr="00DA0639">
        <w:rPr>
          <w:color w:val="000000"/>
          <w:sz w:val="24"/>
          <w:szCs w:val="24"/>
          <w:lang w:val="ru-RU"/>
        </w:rPr>
        <w:t>тупности лекарственных средств населению, распределение (перераспределение) лекарс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венных средств, изделий медицинского назначения при необходимости в пределах админис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ративно-территориальной единицы (области, города республиканского значения и столицы).</w:t>
      </w:r>
      <w:proofErr w:type="gramEnd"/>
    </w:p>
    <w:bookmarkEnd w:id="53"/>
    <w:p w:rsidR="009F564B" w:rsidRPr="00DA0639" w:rsidRDefault="00DA0639">
      <w:pPr>
        <w:spacing w:after="0"/>
        <w:rPr>
          <w:sz w:val="24"/>
          <w:szCs w:val="24"/>
          <w:lang w:val="ru-RU"/>
        </w:rPr>
      </w:pPr>
      <w:r w:rsidRPr="00DA0639">
        <w:rPr>
          <w:color w:val="FF0000"/>
          <w:sz w:val="24"/>
          <w:szCs w:val="24"/>
        </w:rPr>
        <w:t> </w:t>
      </w:r>
      <w:r w:rsidRPr="00DA0639">
        <w:rPr>
          <w:color w:val="FF0000"/>
          <w:sz w:val="24"/>
          <w:szCs w:val="24"/>
        </w:rPr>
        <w:t>    </w:t>
      </w:r>
      <w:r w:rsidRPr="00DA0639">
        <w:rPr>
          <w:color w:val="FF0000"/>
          <w:sz w:val="24"/>
          <w:szCs w:val="24"/>
          <w:lang w:val="ru-RU"/>
        </w:rPr>
        <w:t xml:space="preserve"> Сноска. Пункт 6 с изменениями, внесенными приказом Министра здравоохранения РК от 19.05.2020 </w:t>
      </w:r>
      <w:r w:rsidRPr="00DA0639">
        <w:rPr>
          <w:color w:val="000000"/>
          <w:sz w:val="24"/>
          <w:szCs w:val="24"/>
          <w:lang w:val="ru-RU"/>
        </w:rPr>
        <w:t>№ Қ</w:t>
      </w:r>
      <w:proofErr w:type="gramStart"/>
      <w:r w:rsidRPr="00DA0639">
        <w:rPr>
          <w:color w:val="000000"/>
          <w:sz w:val="24"/>
          <w:szCs w:val="24"/>
          <w:lang w:val="ru-RU"/>
        </w:rPr>
        <w:t>Р</w:t>
      </w:r>
      <w:proofErr w:type="gramEnd"/>
      <w:r w:rsidRPr="00DA0639">
        <w:rPr>
          <w:color w:val="000000"/>
          <w:sz w:val="24"/>
          <w:szCs w:val="24"/>
          <w:lang w:val="ru-RU"/>
        </w:rPr>
        <w:t xml:space="preserve"> ДСМ-51/2020</w:t>
      </w:r>
      <w:r w:rsidRPr="00DA0639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0639">
        <w:rPr>
          <w:sz w:val="24"/>
          <w:szCs w:val="24"/>
          <w:lang w:val="ru-RU"/>
        </w:rPr>
        <w:br/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54" w:name="z56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7. Распределение лекарств</w:t>
      </w:r>
      <w:r w:rsidRPr="00DA0639">
        <w:rPr>
          <w:color w:val="000000"/>
          <w:sz w:val="24"/>
          <w:szCs w:val="24"/>
          <w:lang w:val="ru-RU"/>
        </w:rPr>
        <w:t>енных сре</w:t>
      </w:r>
      <w:proofErr w:type="gramStart"/>
      <w:r w:rsidRPr="00DA0639">
        <w:rPr>
          <w:color w:val="000000"/>
          <w:sz w:val="24"/>
          <w:szCs w:val="24"/>
          <w:lang w:val="ru-RU"/>
        </w:rPr>
        <w:t>дств пр</w:t>
      </w:r>
      <w:proofErr w:type="gramEnd"/>
      <w:r w:rsidRPr="00DA0639">
        <w:rPr>
          <w:color w:val="000000"/>
          <w:sz w:val="24"/>
          <w:szCs w:val="24"/>
          <w:lang w:val="ru-RU"/>
        </w:rPr>
        <w:t>оводится медицинскими организациями по с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гласов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нию с Фондом в зависимости от прогнозируемого количества больных и отдельных категорий граждан, проживающих на территории населенных пунктов, по видам заболеваний, указанных в Перечне.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55" w:name="z57"/>
      <w:bookmarkEnd w:id="54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8</w:t>
      </w:r>
      <w:r w:rsidRPr="00DA0639">
        <w:rPr>
          <w:color w:val="000000"/>
          <w:sz w:val="24"/>
          <w:szCs w:val="24"/>
          <w:lang w:val="ru-RU"/>
        </w:rPr>
        <w:t>. Перераспределение лекарственных средств, приобретенных за счет средств республ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канского бюджета, в рамках соответствующих программ, между медицинскими организаци</w:t>
      </w:r>
      <w:r w:rsidRPr="00DA0639">
        <w:rPr>
          <w:color w:val="000000"/>
          <w:sz w:val="24"/>
          <w:szCs w:val="24"/>
          <w:lang w:val="ru-RU"/>
        </w:rPr>
        <w:t>я</w:t>
      </w:r>
      <w:r w:rsidRPr="00DA0639">
        <w:rPr>
          <w:color w:val="000000"/>
          <w:sz w:val="24"/>
          <w:szCs w:val="24"/>
          <w:lang w:val="ru-RU"/>
        </w:rPr>
        <w:t>ми допускается в случаях изменения динамики заболеваемости, перевода или переезда бол</w:t>
      </w:r>
      <w:r w:rsidRPr="00DA0639">
        <w:rPr>
          <w:color w:val="000000"/>
          <w:sz w:val="24"/>
          <w:szCs w:val="24"/>
          <w:lang w:val="ru-RU"/>
        </w:rPr>
        <w:t>ь</w:t>
      </w:r>
      <w:r w:rsidRPr="00DA0639">
        <w:rPr>
          <w:color w:val="000000"/>
          <w:sz w:val="24"/>
          <w:szCs w:val="24"/>
          <w:lang w:val="ru-RU"/>
        </w:rPr>
        <w:t xml:space="preserve">ного, </w:t>
      </w:r>
      <w:r w:rsidRPr="00DA0639">
        <w:rPr>
          <w:color w:val="000000"/>
          <w:sz w:val="24"/>
          <w:szCs w:val="24"/>
          <w:lang w:val="ru-RU"/>
        </w:rPr>
        <w:t>смерти, ликвидации м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дицинских организаций, изменения профиля оказания медици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ских услуг после согласования с Фо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дом.</w:t>
      </w:r>
    </w:p>
    <w:p w:rsidR="00DA0639" w:rsidRDefault="00DA0639">
      <w:pPr>
        <w:spacing w:after="0"/>
        <w:rPr>
          <w:b/>
          <w:color w:val="000000"/>
          <w:sz w:val="24"/>
          <w:szCs w:val="24"/>
        </w:rPr>
      </w:pPr>
      <w:bookmarkStart w:id="56" w:name="z58"/>
      <w:bookmarkEnd w:id="55"/>
      <w:r w:rsidRPr="00DA0639">
        <w:rPr>
          <w:b/>
          <w:color w:val="000000"/>
          <w:sz w:val="24"/>
          <w:szCs w:val="24"/>
          <w:lang w:val="ru-RU"/>
        </w:rPr>
        <w:t xml:space="preserve"> </w:t>
      </w:r>
    </w:p>
    <w:p w:rsidR="009F564B" w:rsidRPr="00DA0639" w:rsidRDefault="00DA0639" w:rsidP="00DA0639">
      <w:pPr>
        <w:spacing w:after="0"/>
        <w:jc w:val="center"/>
        <w:rPr>
          <w:sz w:val="24"/>
          <w:szCs w:val="24"/>
          <w:lang w:val="ru-RU"/>
        </w:rPr>
      </w:pPr>
      <w:r w:rsidRPr="00DA0639">
        <w:rPr>
          <w:b/>
          <w:color w:val="000000"/>
          <w:sz w:val="24"/>
          <w:szCs w:val="24"/>
          <w:lang w:val="ru-RU"/>
        </w:rPr>
        <w:lastRenderedPageBreak/>
        <w:t>Глава 4. Обеспечение доступности лекарственных средств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57" w:name="z59"/>
      <w:bookmarkEnd w:id="56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9. Обеспечение населения лекарственными средствами осуществляется субъектам</w:t>
      </w:r>
      <w:r w:rsidRPr="00DA0639">
        <w:rPr>
          <w:color w:val="000000"/>
          <w:sz w:val="24"/>
          <w:szCs w:val="24"/>
          <w:lang w:val="ru-RU"/>
        </w:rPr>
        <w:t>и в сф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ре обр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щения лекарственных средств, получившими лицензию на розничную реализацию в аптеках, аптечных пунктах, передвижных аптечных пунктах и медицинских организациях, либо уведомлении о начале деятельности в порядке, установленным подпунктом 2) стат</w:t>
      </w:r>
      <w:r w:rsidRPr="00DA0639">
        <w:rPr>
          <w:color w:val="000000"/>
          <w:sz w:val="24"/>
          <w:szCs w:val="24"/>
          <w:lang w:val="ru-RU"/>
        </w:rPr>
        <w:t>ьи 13 Закона Республики Казахстан от 16 мая 2014 года "О разрешениях и уведомлениях".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58" w:name="z60"/>
      <w:bookmarkEnd w:id="57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В отдаленных от районного центра населенных пунктах, где отсутствуют аптеки, реализ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ция лека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 xml:space="preserve">ственных средств и медицинских изделий осуществляется физическими и </w:t>
      </w:r>
      <w:r w:rsidRPr="00DA0639">
        <w:rPr>
          <w:color w:val="000000"/>
          <w:sz w:val="24"/>
          <w:szCs w:val="24"/>
          <w:lang w:val="ru-RU"/>
        </w:rPr>
        <w:t>юридич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скими лицами через аптечные пункты в организациях здравоохранения, оказывающих пе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вичную медико-санитарную, ко</w:t>
      </w:r>
      <w:r w:rsidRPr="00DA0639">
        <w:rPr>
          <w:color w:val="000000"/>
          <w:sz w:val="24"/>
          <w:szCs w:val="24"/>
          <w:lang w:val="ru-RU"/>
        </w:rPr>
        <w:t>н</w:t>
      </w:r>
      <w:r w:rsidRPr="00DA0639">
        <w:rPr>
          <w:color w:val="000000"/>
          <w:sz w:val="24"/>
          <w:szCs w:val="24"/>
          <w:lang w:val="ru-RU"/>
        </w:rPr>
        <w:t>сультативно-диагностическую помощь, и передвижные а</w:t>
      </w:r>
      <w:r w:rsidRPr="00DA0639">
        <w:rPr>
          <w:color w:val="000000"/>
          <w:sz w:val="24"/>
          <w:szCs w:val="24"/>
          <w:lang w:val="ru-RU"/>
        </w:rPr>
        <w:t>п</w:t>
      </w:r>
      <w:r w:rsidRPr="00DA0639">
        <w:rPr>
          <w:color w:val="000000"/>
          <w:sz w:val="24"/>
          <w:szCs w:val="24"/>
          <w:lang w:val="ru-RU"/>
        </w:rPr>
        <w:t>течные пункты.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59" w:name="z61"/>
      <w:bookmarkEnd w:id="58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При отсутствии аптечных пунктов, розничная реализация лекарствен</w:t>
      </w:r>
      <w:r w:rsidRPr="00DA0639">
        <w:rPr>
          <w:color w:val="000000"/>
          <w:sz w:val="24"/>
          <w:szCs w:val="24"/>
          <w:lang w:val="ru-RU"/>
        </w:rPr>
        <w:t>ных средств и мед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цинских изделий может осуществляться через организации здравоохранения, оказывающих первичную медико-санитарную, консультативно-диагностическую помощь в соответствии с пунктом 6 статьи 69 Кодекса Республики Казахстан от 18 сентября 2009 г</w:t>
      </w:r>
      <w:r w:rsidRPr="00DA0639">
        <w:rPr>
          <w:color w:val="000000"/>
          <w:sz w:val="24"/>
          <w:szCs w:val="24"/>
          <w:lang w:val="ru-RU"/>
        </w:rPr>
        <w:t>ода "О здоровье н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рода и системе здравоохранения".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0" w:name="z62"/>
      <w:bookmarkEnd w:id="59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A0639">
        <w:rPr>
          <w:color w:val="000000"/>
          <w:sz w:val="24"/>
          <w:szCs w:val="24"/>
          <w:lang w:val="ru-RU"/>
        </w:rPr>
        <w:t>Отпуск лекарственных средств, содержащих наркотические средства, психотропные в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щества и прекурсоры, осуществляется юридическими лицами, имеющими лицензию в сфере оборота наркотич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ских средств, псих</w:t>
      </w:r>
      <w:r w:rsidRPr="00DA0639">
        <w:rPr>
          <w:color w:val="000000"/>
          <w:sz w:val="24"/>
          <w:szCs w:val="24"/>
          <w:lang w:val="ru-RU"/>
        </w:rPr>
        <w:t>отропных веществ и прекурсоров, в соответствии с по</w:t>
      </w:r>
      <w:r w:rsidRPr="00DA0639">
        <w:rPr>
          <w:color w:val="000000"/>
          <w:sz w:val="24"/>
          <w:szCs w:val="24"/>
          <w:lang w:val="ru-RU"/>
        </w:rPr>
        <w:t>д</w:t>
      </w:r>
      <w:r w:rsidRPr="00DA0639">
        <w:rPr>
          <w:color w:val="000000"/>
          <w:sz w:val="24"/>
          <w:szCs w:val="24"/>
          <w:lang w:val="ru-RU"/>
        </w:rPr>
        <w:t>пунктами 1), 3) статьи 15 З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кона Республики Казахстан от 10 июля 1998 года "О наркотич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ских средствах психотропных веществах их аналогах и прекурсорах и мерах противодействия их незаконному обороту и злоу</w:t>
      </w:r>
      <w:r w:rsidRPr="00DA0639">
        <w:rPr>
          <w:color w:val="000000"/>
          <w:sz w:val="24"/>
          <w:szCs w:val="24"/>
          <w:lang w:val="ru-RU"/>
        </w:rPr>
        <w:t>потреблению ими", через объекты</w:t>
      </w:r>
      <w:proofErr w:type="gramEnd"/>
      <w:r w:rsidRPr="00DA0639">
        <w:rPr>
          <w:color w:val="000000"/>
          <w:sz w:val="24"/>
          <w:szCs w:val="24"/>
          <w:lang w:val="ru-RU"/>
        </w:rPr>
        <w:t xml:space="preserve"> в сфере обращения лекарс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венных средств и медицинские организации.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1" w:name="z63"/>
      <w:bookmarkEnd w:id="60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В случае отсутствия в населенном пункте аптек, имеющих лицензию на осуществление деятельн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сти, связанной с оборотом наркотических средств, психотропных</w:t>
      </w:r>
      <w:r w:rsidRPr="00DA0639">
        <w:rPr>
          <w:color w:val="000000"/>
          <w:sz w:val="24"/>
          <w:szCs w:val="24"/>
          <w:lang w:val="ru-RU"/>
        </w:rPr>
        <w:t xml:space="preserve"> веществ и преку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соров, обеспечение осуществляется через медицинские организации, имеющих лицензию на деятельность, в сфере оборота наркотических средств, психотропных веществ и прекурсоров.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2" w:name="z64"/>
      <w:bookmarkEnd w:id="61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10. Отпуск лекарственных средств населению осуществляется б</w:t>
      </w:r>
      <w:r w:rsidRPr="00DA0639">
        <w:rPr>
          <w:color w:val="000000"/>
          <w:sz w:val="24"/>
          <w:szCs w:val="24"/>
          <w:lang w:val="ru-RU"/>
        </w:rPr>
        <w:t>есплатно при оказании а</w:t>
      </w:r>
      <w:r w:rsidRPr="00DA0639">
        <w:rPr>
          <w:color w:val="000000"/>
          <w:sz w:val="24"/>
          <w:szCs w:val="24"/>
          <w:lang w:val="ru-RU"/>
        </w:rPr>
        <w:t>м</w:t>
      </w:r>
      <w:r w:rsidRPr="00DA0639">
        <w:rPr>
          <w:color w:val="000000"/>
          <w:sz w:val="24"/>
          <w:szCs w:val="24"/>
          <w:lang w:val="ru-RU"/>
        </w:rPr>
        <w:t>булаторно-поликлинической помощи в соответствии с Перечнем через поликлиники, аптеки, аптечные пункты и передвижные аптечные пункты, медицинские организации, оказывающие услуги учета и реализации и/или фармацевтические услуги в рамк</w:t>
      </w:r>
      <w:r w:rsidRPr="00DA0639">
        <w:rPr>
          <w:color w:val="000000"/>
          <w:sz w:val="24"/>
          <w:szCs w:val="24"/>
          <w:lang w:val="ru-RU"/>
        </w:rPr>
        <w:t>ах ГОБМП и ОСМС, по р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цепту врача при предъявлении док</w:t>
      </w:r>
      <w:r w:rsidRPr="00DA0639">
        <w:rPr>
          <w:color w:val="000000"/>
          <w:sz w:val="24"/>
          <w:szCs w:val="24"/>
          <w:lang w:val="ru-RU"/>
        </w:rPr>
        <w:t>у</w:t>
      </w:r>
      <w:r w:rsidRPr="00DA0639">
        <w:rPr>
          <w:color w:val="000000"/>
          <w:sz w:val="24"/>
          <w:szCs w:val="24"/>
          <w:lang w:val="ru-RU"/>
        </w:rPr>
        <w:t>мента, удостоверяющего личность больного.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3" w:name="z65"/>
      <w:bookmarkEnd w:id="62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Рецепты на получение лекарственных сре</w:t>
      </w:r>
      <w:proofErr w:type="gramStart"/>
      <w:r w:rsidRPr="00DA0639">
        <w:rPr>
          <w:color w:val="000000"/>
          <w:sz w:val="24"/>
          <w:szCs w:val="24"/>
          <w:lang w:val="ru-RU"/>
        </w:rPr>
        <w:t>дств в р</w:t>
      </w:r>
      <w:proofErr w:type="gramEnd"/>
      <w:r w:rsidRPr="00DA0639">
        <w:rPr>
          <w:color w:val="000000"/>
          <w:sz w:val="24"/>
          <w:szCs w:val="24"/>
          <w:lang w:val="ru-RU"/>
        </w:rPr>
        <w:t>амках ГОБМП и ОСМС на амбулаторном уровне выписываются по международным непатентованным наименованиям в ИСЛ</w:t>
      </w:r>
      <w:r w:rsidRPr="00DA0639">
        <w:rPr>
          <w:color w:val="000000"/>
          <w:sz w:val="24"/>
          <w:szCs w:val="24"/>
          <w:lang w:val="ru-RU"/>
        </w:rPr>
        <w:t>О.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4" w:name="z66"/>
      <w:bookmarkEnd w:id="63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При бесплатном обеспечении лекарственными средствами в рамках ГОБМП и ОСМС в соответс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вии с Перечнем затраты на услугу учета и реализации, фармацевтическую услугу полностью возмещ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ются единым дистрибьютором поставщику услуг.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5" w:name="z67"/>
      <w:bookmarkEnd w:id="64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При отсутствии в</w:t>
      </w:r>
      <w:r w:rsidRPr="00DA0639">
        <w:rPr>
          <w:color w:val="000000"/>
          <w:sz w:val="24"/>
          <w:szCs w:val="24"/>
          <w:lang w:val="ru-RU"/>
        </w:rPr>
        <w:t xml:space="preserve"> населенном пункте аптек, аптечных пунктов и передвижных аптечных пунктов, отпуск лекарственных сре</w:t>
      </w:r>
      <w:proofErr w:type="gramStart"/>
      <w:r w:rsidRPr="00DA0639">
        <w:rPr>
          <w:color w:val="000000"/>
          <w:sz w:val="24"/>
          <w:szCs w:val="24"/>
          <w:lang w:val="ru-RU"/>
        </w:rPr>
        <w:t>дств в р</w:t>
      </w:r>
      <w:proofErr w:type="gramEnd"/>
      <w:r w:rsidRPr="00DA0639">
        <w:rPr>
          <w:color w:val="000000"/>
          <w:sz w:val="24"/>
          <w:szCs w:val="24"/>
          <w:lang w:val="ru-RU"/>
        </w:rPr>
        <w:t>амках ГОБМП и ОСМС производится через мед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цинские организ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ции, имеющих лицензию на осуществление медицинской деятельности.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6" w:name="z68"/>
      <w:bookmarkEnd w:id="65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В медицинских органи</w:t>
      </w:r>
      <w:r w:rsidRPr="00DA0639">
        <w:rPr>
          <w:color w:val="000000"/>
          <w:sz w:val="24"/>
          <w:szCs w:val="24"/>
          <w:lang w:val="ru-RU"/>
        </w:rPr>
        <w:t>зациях, оказывающих амбулаторно-поликлиническую помощь, об</w:t>
      </w:r>
      <w:r w:rsidRPr="00DA0639">
        <w:rPr>
          <w:color w:val="000000"/>
          <w:sz w:val="24"/>
          <w:szCs w:val="24"/>
          <w:lang w:val="ru-RU"/>
        </w:rPr>
        <w:t>ъ</w:t>
      </w:r>
      <w:r w:rsidRPr="00DA0639">
        <w:rPr>
          <w:color w:val="000000"/>
          <w:sz w:val="24"/>
          <w:szCs w:val="24"/>
          <w:lang w:val="ru-RU"/>
        </w:rPr>
        <w:t>ектах в сфере обращения лекарственных средств, осуществляющих услуги учета и реализации в рамках ГОБМП и ОСМС, а также в периодических печатных изданиях, распространяемых на территории соо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ветствую</w:t>
      </w:r>
      <w:r w:rsidRPr="00DA0639">
        <w:rPr>
          <w:color w:val="000000"/>
          <w:sz w:val="24"/>
          <w:szCs w:val="24"/>
          <w:lang w:val="ru-RU"/>
        </w:rPr>
        <w:t>щей административно-территориальной единицы, размещается следующая информация для пациентов: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7" w:name="z69"/>
      <w:bookmarkEnd w:id="66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1) перечень и адреса объектов в сфере обращения лекарственных средств, осуществля</w:t>
      </w:r>
      <w:r w:rsidRPr="00DA0639">
        <w:rPr>
          <w:color w:val="000000"/>
          <w:sz w:val="24"/>
          <w:szCs w:val="24"/>
          <w:lang w:val="ru-RU"/>
        </w:rPr>
        <w:t>ю</w:t>
      </w:r>
      <w:r w:rsidRPr="00DA0639">
        <w:rPr>
          <w:color w:val="000000"/>
          <w:sz w:val="24"/>
          <w:szCs w:val="24"/>
          <w:lang w:val="ru-RU"/>
        </w:rPr>
        <w:t xml:space="preserve">щих услуги учета и реализации и/или фармацевтические услуги в рамках ГОБМП </w:t>
      </w:r>
      <w:r w:rsidRPr="00DA0639">
        <w:rPr>
          <w:color w:val="000000"/>
          <w:sz w:val="24"/>
          <w:szCs w:val="24"/>
          <w:lang w:val="ru-RU"/>
        </w:rPr>
        <w:t>и ОСМС;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8" w:name="z70"/>
      <w:bookmarkEnd w:id="67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2) адреса организаций, оказывающих амбулаторно-поликлиническую помощь, через кот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рые осущ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ствляется амбулаторное лекарственное обеспечение.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69" w:name="z71"/>
      <w:bookmarkEnd w:id="68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При амбулаторном лечении в рамках ГОБМП и ОСМС больные туберкулезом и с ВИЧ-инфекцией бесплатно </w:t>
      </w:r>
      <w:r w:rsidRPr="00DA0639">
        <w:rPr>
          <w:color w:val="000000"/>
          <w:sz w:val="24"/>
          <w:szCs w:val="24"/>
          <w:lang w:val="ru-RU"/>
        </w:rPr>
        <w:t>обеспечиваются противотуберкулезными и антиретровирусными лека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ственными средств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ми через соответствующие специализированные учреждения. При отсу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ствии в населенном пункте сп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lastRenderedPageBreak/>
        <w:t>циализированных учреждений обеспечение осуществляется медицинскими организациями,</w:t>
      </w:r>
      <w:r w:rsidRPr="00DA0639">
        <w:rPr>
          <w:color w:val="000000"/>
          <w:sz w:val="24"/>
          <w:szCs w:val="24"/>
          <w:lang w:val="ru-RU"/>
        </w:rPr>
        <w:t xml:space="preserve"> оказыва</w:t>
      </w:r>
      <w:r w:rsidRPr="00DA0639">
        <w:rPr>
          <w:color w:val="000000"/>
          <w:sz w:val="24"/>
          <w:szCs w:val="24"/>
          <w:lang w:val="ru-RU"/>
        </w:rPr>
        <w:t>ю</w:t>
      </w:r>
      <w:r w:rsidRPr="00DA0639">
        <w:rPr>
          <w:color w:val="000000"/>
          <w:sz w:val="24"/>
          <w:szCs w:val="24"/>
          <w:lang w:val="ru-RU"/>
        </w:rPr>
        <w:t>щими первичную медико-санитарную помощь.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0" w:name="z72"/>
      <w:bookmarkEnd w:id="69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Выдача аптечек матери и ребенка новорожденным осуществляется при выписке из р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дильного д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 xml:space="preserve">ма. </w:t>
      </w:r>
      <w:proofErr w:type="gramStart"/>
      <w:r w:rsidRPr="00DA0639">
        <w:rPr>
          <w:color w:val="000000"/>
          <w:sz w:val="24"/>
          <w:szCs w:val="24"/>
          <w:lang w:val="ru-RU"/>
        </w:rPr>
        <w:t>Отметка о выдаче аптечек матери и ребенка вносится в историю развития н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ворожденного, в дне</w:t>
      </w:r>
      <w:r w:rsidRPr="00DA0639">
        <w:rPr>
          <w:color w:val="000000"/>
          <w:sz w:val="24"/>
          <w:szCs w:val="24"/>
          <w:lang w:val="ru-RU"/>
        </w:rPr>
        <w:t>в</w:t>
      </w:r>
      <w:r w:rsidRPr="00DA0639">
        <w:rPr>
          <w:color w:val="000000"/>
          <w:sz w:val="24"/>
          <w:szCs w:val="24"/>
          <w:lang w:val="ru-RU"/>
        </w:rPr>
        <w:t>ник врача-педи</w:t>
      </w:r>
      <w:r w:rsidRPr="00DA0639">
        <w:rPr>
          <w:color w:val="000000"/>
          <w:sz w:val="24"/>
          <w:szCs w:val="24"/>
          <w:lang w:val="ru-RU"/>
        </w:rPr>
        <w:t>атра формы № 097/у, утвержденной приказом испо</w:t>
      </w:r>
      <w:r w:rsidRPr="00DA0639">
        <w:rPr>
          <w:color w:val="000000"/>
          <w:sz w:val="24"/>
          <w:szCs w:val="24"/>
          <w:lang w:val="ru-RU"/>
        </w:rPr>
        <w:t>л</w:t>
      </w:r>
      <w:r w:rsidRPr="00DA0639">
        <w:rPr>
          <w:color w:val="000000"/>
          <w:sz w:val="24"/>
          <w:szCs w:val="24"/>
          <w:lang w:val="ru-RU"/>
        </w:rPr>
        <w:t>няющего обязанности Министра здравоохранения Республики Казахстан от 23 ноября 2010 года № 907 "Об утверждении форм перви</w:t>
      </w:r>
      <w:r w:rsidRPr="00DA0639">
        <w:rPr>
          <w:color w:val="000000"/>
          <w:sz w:val="24"/>
          <w:szCs w:val="24"/>
          <w:lang w:val="ru-RU"/>
        </w:rPr>
        <w:t>ч</w:t>
      </w:r>
      <w:r w:rsidRPr="00DA0639">
        <w:rPr>
          <w:color w:val="000000"/>
          <w:sz w:val="24"/>
          <w:szCs w:val="24"/>
          <w:lang w:val="ru-RU"/>
        </w:rPr>
        <w:t>ной медицинской документации организаций здр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воохранения", зарегистрированный в Реестре</w:t>
      </w:r>
      <w:r w:rsidRPr="00DA0639">
        <w:rPr>
          <w:color w:val="000000"/>
          <w:sz w:val="24"/>
          <w:szCs w:val="24"/>
          <w:lang w:val="ru-RU"/>
        </w:rPr>
        <w:t xml:space="preserve"> гос</w:t>
      </w:r>
      <w:r w:rsidRPr="00DA0639">
        <w:rPr>
          <w:color w:val="000000"/>
          <w:sz w:val="24"/>
          <w:szCs w:val="24"/>
          <w:lang w:val="ru-RU"/>
        </w:rPr>
        <w:t>у</w:t>
      </w:r>
      <w:r w:rsidRPr="00DA0639">
        <w:rPr>
          <w:color w:val="000000"/>
          <w:sz w:val="24"/>
          <w:szCs w:val="24"/>
          <w:lang w:val="ru-RU"/>
        </w:rPr>
        <w:t>дарственной регистрации нормативных правовых актов под № 6697 (далее - приказ № 907).</w:t>
      </w:r>
      <w:proofErr w:type="gramEnd"/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1" w:name="z73"/>
      <w:bookmarkEnd w:id="70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Выдача специализированных продуктов питания осуществляется медицинскими орган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зациями, оказывающими первичную медико-санитарную помощь.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2" w:name="z74"/>
      <w:bookmarkEnd w:id="71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11. Обеспечение л</w:t>
      </w:r>
      <w:r w:rsidRPr="00DA0639">
        <w:rPr>
          <w:color w:val="000000"/>
          <w:sz w:val="24"/>
          <w:szCs w:val="24"/>
          <w:lang w:val="ru-RU"/>
        </w:rPr>
        <w:t>екарственными средствами в медицинских организациях при оказании скорой (неотложной экстренной) медицинской помощи, антирабической помощи по эпид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миологическим п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казаниям при опасности заражения, санитарно - профилактической и сан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тарно-противоэпидемическо</w:t>
      </w:r>
      <w:r w:rsidRPr="00DA0639">
        <w:rPr>
          <w:color w:val="000000"/>
          <w:sz w:val="24"/>
          <w:szCs w:val="24"/>
          <w:lang w:val="ru-RU"/>
        </w:rPr>
        <w:t>й помощи по показаниям, иммунопрофилактике (вакцинации), стационарной и стационарозамещающей помощи в рамках ГОБМП и ОСМС осуществляется бесплатно.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3" w:name="z75"/>
      <w:bookmarkEnd w:id="72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12. Обеспечение населения лекарственными средствами при оказании амбулаторно-поликлинической помощи на</w:t>
      </w:r>
      <w:r w:rsidRPr="00DA0639">
        <w:rPr>
          <w:color w:val="000000"/>
          <w:sz w:val="24"/>
          <w:szCs w:val="24"/>
          <w:lang w:val="ru-RU"/>
        </w:rPr>
        <w:t xml:space="preserve"> платной основе осуществляется через объекты в сфере обращ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ния лека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ственных средств, осуществляющих розничную реализацию лекарственных средств.</w:t>
      </w:r>
    </w:p>
    <w:p w:rsidR="009F564B" w:rsidRPr="00DA0639" w:rsidRDefault="00DA0639">
      <w:pPr>
        <w:spacing w:after="0"/>
        <w:rPr>
          <w:sz w:val="24"/>
          <w:szCs w:val="24"/>
          <w:lang w:val="ru-RU"/>
        </w:rPr>
      </w:pPr>
      <w:bookmarkStart w:id="74" w:name="z76"/>
      <w:bookmarkEnd w:id="73"/>
      <w:r w:rsidRPr="00DA0639">
        <w:rPr>
          <w:b/>
          <w:color w:val="000000"/>
          <w:sz w:val="24"/>
          <w:szCs w:val="24"/>
          <w:lang w:val="ru-RU"/>
        </w:rPr>
        <w:t xml:space="preserve"> Глава 5. Рациональное использование (назначение) лекарственных средств, хранение, учет при оказании скорой, ст</w:t>
      </w:r>
      <w:r w:rsidRPr="00DA0639">
        <w:rPr>
          <w:b/>
          <w:color w:val="000000"/>
          <w:sz w:val="24"/>
          <w:szCs w:val="24"/>
          <w:lang w:val="ru-RU"/>
        </w:rPr>
        <w:t>ационарной, стационарозамещающей амбулаторно-поликлинической помощи в рамках ГОБМП и ОСМС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5" w:name="z77"/>
      <w:bookmarkEnd w:id="74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13. Рациональное использование лекарственных средств обеспечивается следующими м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роприяти</w:t>
      </w:r>
      <w:r w:rsidRPr="00DA0639">
        <w:rPr>
          <w:color w:val="000000"/>
          <w:sz w:val="24"/>
          <w:szCs w:val="24"/>
          <w:lang w:val="ru-RU"/>
        </w:rPr>
        <w:t>я</w:t>
      </w:r>
      <w:r w:rsidRPr="00DA0639">
        <w:rPr>
          <w:color w:val="000000"/>
          <w:sz w:val="24"/>
          <w:szCs w:val="24"/>
          <w:lang w:val="ru-RU"/>
        </w:rPr>
        <w:t>ми функционирования формулярной системы: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6" w:name="z78"/>
      <w:bookmarkEnd w:id="75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1) использование </w:t>
      </w:r>
      <w:r w:rsidRPr="00DA0639">
        <w:rPr>
          <w:color w:val="000000"/>
          <w:sz w:val="24"/>
          <w:szCs w:val="24"/>
          <w:lang w:val="ru-RU"/>
        </w:rPr>
        <w:t>Казахстанского национального лекарственного формуляра;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7" w:name="z79"/>
      <w:bookmarkEnd w:id="76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2) разработка и использование лекарственных формуляров организаций здравоохранения;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8" w:name="z80"/>
      <w:bookmarkEnd w:id="77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3) использование клинических протоколов;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79" w:name="z81"/>
      <w:bookmarkEnd w:id="78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4) осуществление оценки и мониторинга использования лекарс</w:t>
      </w:r>
      <w:r w:rsidRPr="00DA0639">
        <w:rPr>
          <w:color w:val="000000"/>
          <w:sz w:val="24"/>
          <w:szCs w:val="24"/>
          <w:lang w:val="ru-RU"/>
        </w:rPr>
        <w:t>твенных сре</w:t>
      </w:r>
      <w:proofErr w:type="gramStart"/>
      <w:r w:rsidRPr="00DA0639">
        <w:rPr>
          <w:color w:val="000000"/>
          <w:sz w:val="24"/>
          <w:szCs w:val="24"/>
          <w:lang w:val="ru-RU"/>
        </w:rPr>
        <w:t>дств в п</w:t>
      </w:r>
      <w:proofErr w:type="gramEnd"/>
      <w:r w:rsidRPr="00DA0639">
        <w:rPr>
          <w:color w:val="000000"/>
          <w:sz w:val="24"/>
          <w:szCs w:val="24"/>
          <w:lang w:val="ru-RU"/>
        </w:rPr>
        <w:t>орядке, устано</w:t>
      </w:r>
      <w:r w:rsidRPr="00DA0639">
        <w:rPr>
          <w:color w:val="000000"/>
          <w:sz w:val="24"/>
          <w:szCs w:val="24"/>
          <w:lang w:val="ru-RU"/>
        </w:rPr>
        <w:t>в</w:t>
      </w:r>
      <w:r w:rsidRPr="00DA0639">
        <w:rPr>
          <w:color w:val="000000"/>
          <w:sz w:val="24"/>
          <w:szCs w:val="24"/>
          <w:lang w:val="ru-RU"/>
        </w:rPr>
        <w:t>ленном уполномоченным органом;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0" w:name="z82"/>
      <w:bookmarkEnd w:id="79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5) повышение квалификации работников системы здравоохранения в сфере рационального испол</w:t>
      </w:r>
      <w:r w:rsidRPr="00DA0639">
        <w:rPr>
          <w:color w:val="000000"/>
          <w:sz w:val="24"/>
          <w:szCs w:val="24"/>
          <w:lang w:val="ru-RU"/>
        </w:rPr>
        <w:t>ь</w:t>
      </w:r>
      <w:r w:rsidRPr="00DA0639">
        <w:rPr>
          <w:color w:val="000000"/>
          <w:sz w:val="24"/>
          <w:szCs w:val="24"/>
          <w:lang w:val="ru-RU"/>
        </w:rPr>
        <w:t>зования лекарственных средств и медицинских изделий;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1" w:name="z83"/>
      <w:bookmarkEnd w:id="80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6) информирование работников здравоох</w:t>
      </w:r>
      <w:r w:rsidRPr="00DA0639">
        <w:rPr>
          <w:color w:val="000000"/>
          <w:sz w:val="24"/>
          <w:szCs w:val="24"/>
          <w:lang w:val="ru-RU"/>
        </w:rPr>
        <w:t>ранения и населения о рациональном использ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вании лека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ственных средств;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2" w:name="z84"/>
      <w:bookmarkEnd w:id="81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7) этическое продвижение лекарственных средств и медицинских изделий.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3" w:name="z85"/>
      <w:bookmarkEnd w:id="82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14. В целях </w:t>
      </w:r>
      <w:proofErr w:type="gramStart"/>
      <w:r w:rsidRPr="00DA0639">
        <w:rPr>
          <w:color w:val="000000"/>
          <w:sz w:val="24"/>
          <w:szCs w:val="24"/>
          <w:lang w:val="ru-RU"/>
        </w:rPr>
        <w:t>повышения качества медицинской помощи организации здравоохранения</w:t>
      </w:r>
      <w:proofErr w:type="gramEnd"/>
      <w:r w:rsidRPr="00DA0639">
        <w:rPr>
          <w:color w:val="000000"/>
          <w:sz w:val="24"/>
          <w:szCs w:val="24"/>
          <w:lang w:val="ru-RU"/>
        </w:rPr>
        <w:t xml:space="preserve"> обеспечивают рационально</w:t>
      </w:r>
      <w:r w:rsidRPr="00DA0639">
        <w:rPr>
          <w:color w:val="000000"/>
          <w:sz w:val="24"/>
          <w:szCs w:val="24"/>
          <w:lang w:val="ru-RU"/>
        </w:rPr>
        <w:t>е использование лекарственных средств.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4" w:name="z86"/>
      <w:bookmarkEnd w:id="83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Руководителем медицинской организации создается постоянно действующая комиссия, которая не реже одного раза в квартал проводит анализ врачебных назначений на стациона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ном, стационарозам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щающем и амбулаторном ур</w:t>
      </w:r>
      <w:r w:rsidRPr="00DA0639">
        <w:rPr>
          <w:color w:val="000000"/>
          <w:sz w:val="24"/>
          <w:szCs w:val="24"/>
          <w:lang w:val="ru-RU"/>
        </w:rPr>
        <w:t xml:space="preserve">овне. 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5" w:name="z87"/>
      <w:bookmarkEnd w:id="84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С целью рационального использования (назначения) лекарственных средств и анализа обеспечения граждан, местные органы государственного управления здравоохранением о</w:t>
      </w:r>
      <w:r w:rsidRPr="00DA0639">
        <w:rPr>
          <w:color w:val="000000"/>
          <w:sz w:val="24"/>
          <w:szCs w:val="24"/>
          <w:lang w:val="ru-RU"/>
        </w:rPr>
        <w:t>б</w:t>
      </w:r>
      <w:r w:rsidRPr="00DA0639">
        <w:rPr>
          <w:color w:val="000000"/>
          <w:sz w:val="24"/>
          <w:szCs w:val="24"/>
          <w:lang w:val="ru-RU"/>
        </w:rPr>
        <w:t>ластей, городов республ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канского значения и столицы организуют в подведомственн</w:t>
      </w:r>
      <w:r w:rsidRPr="00DA0639">
        <w:rPr>
          <w:color w:val="000000"/>
          <w:sz w:val="24"/>
          <w:szCs w:val="24"/>
          <w:lang w:val="ru-RU"/>
        </w:rPr>
        <w:t>ых м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дицинских организациях работу м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дицинских информационных систем, в том числе по лека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ственному обеспечению, обеспечивают сво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временность внесения данных и их достове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ность.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6" w:name="z88"/>
      <w:bookmarkEnd w:id="85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15. </w:t>
      </w:r>
      <w:proofErr w:type="gramStart"/>
      <w:r w:rsidRPr="00DA0639">
        <w:rPr>
          <w:color w:val="000000"/>
          <w:sz w:val="24"/>
          <w:szCs w:val="24"/>
          <w:lang w:val="ru-RU"/>
        </w:rPr>
        <w:t>Лекарственные средства в рамках ГОБМП и ОСМС при оказании стационарн</w:t>
      </w:r>
      <w:r w:rsidRPr="00DA0639">
        <w:rPr>
          <w:color w:val="000000"/>
          <w:sz w:val="24"/>
          <w:szCs w:val="24"/>
          <w:lang w:val="ru-RU"/>
        </w:rPr>
        <w:t>ой, ст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ционароз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мещающей и амбулаторно-поликлинической помощи в рамках ГОБМП и ОСМС подлежат учету в су</w:t>
      </w:r>
      <w:r w:rsidRPr="00DA0639">
        <w:rPr>
          <w:color w:val="000000"/>
          <w:sz w:val="24"/>
          <w:szCs w:val="24"/>
          <w:lang w:val="ru-RU"/>
        </w:rPr>
        <w:t>м</w:t>
      </w:r>
      <w:r w:rsidRPr="00DA0639">
        <w:rPr>
          <w:color w:val="000000"/>
          <w:sz w:val="24"/>
          <w:szCs w:val="24"/>
          <w:lang w:val="ru-RU"/>
        </w:rPr>
        <w:t>мовом и количественном выражениях в медицинской документации и (или) автоматизированных пр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граммах учета (медицинских информационных системах) и</w:t>
      </w:r>
      <w:r w:rsidRPr="00DA0639">
        <w:rPr>
          <w:color w:val="000000"/>
          <w:sz w:val="24"/>
          <w:szCs w:val="24"/>
          <w:lang w:val="ru-RU"/>
        </w:rPr>
        <w:t>с</w:t>
      </w:r>
      <w:r w:rsidRPr="00DA0639">
        <w:rPr>
          <w:color w:val="000000"/>
          <w:sz w:val="24"/>
          <w:szCs w:val="24"/>
          <w:lang w:val="ru-RU"/>
        </w:rPr>
        <w:t>пользов</w:t>
      </w:r>
      <w:r w:rsidRPr="00DA0639">
        <w:rPr>
          <w:color w:val="000000"/>
          <w:sz w:val="24"/>
          <w:szCs w:val="24"/>
          <w:lang w:val="ru-RU"/>
        </w:rPr>
        <w:t>ания лекарственных средств.</w:t>
      </w:r>
      <w:proofErr w:type="gramEnd"/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7" w:name="z89"/>
      <w:bookmarkEnd w:id="86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Обеспечение граждан лекарственными средствами в медицинских организациях, оказ</w:t>
      </w:r>
      <w:r w:rsidRPr="00DA0639">
        <w:rPr>
          <w:color w:val="000000"/>
          <w:sz w:val="24"/>
          <w:szCs w:val="24"/>
          <w:lang w:val="ru-RU"/>
        </w:rPr>
        <w:t>ы</w:t>
      </w:r>
      <w:r w:rsidRPr="00DA0639">
        <w:rPr>
          <w:color w:val="000000"/>
          <w:sz w:val="24"/>
          <w:szCs w:val="24"/>
          <w:lang w:val="ru-RU"/>
        </w:rPr>
        <w:t>вающих ск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рую, стационарную, стационарозамещающую медицинскую помощь осуществл</w:t>
      </w:r>
      <w:r w:rsidRPr="00DA0639">
        <w:rPr>
          <w:color w:val="000000"/>
          <w:sz w:val="24"/>
          <w:szCs w:val="24"/>
          <w:lang w:val="ru-RU"/>
        </w:rPr>
        <w:t>я</w:t>
      </w:r>
      <w:r w:rsidRPr="00DA0639">
        <w:rPr>
          <w:color w:val="000000"/>
          <w:sz w:val="24"/>
          <w:szCs w:val="24"/>
          <w:lang w:val="ru-RU"/>
        </w:rPr>
        <w:t xml:space="preserve">ется в соответствии с </w:t>
      </w:r>
      <w:r w:rsidRPr="00DA0639">
        <w:rPr>
          <w:color w:val="000000"/>
          <w:sz w:val="24"/>
          <w:szCs w:val="24"/>
          <w:lang w:val="ru-RU"/>
        </w:rPr>
        <w:lastRenderedPageBreak/>
        <w:t xml:space="preserve">листами врачебных назначений, по форме № </w:t>
      </w:r>
      <w:r w:rsidRPr="00DA0639">
        <w:rPr>
          <w:color w:val="000000"/>
          <w:sz w:val="24"/>
          <w:szCs w:val="24"/>
          <w:lang w:val="ru-RU"/>
        </w:rPr>
        <w:t>004-1/у, медицинской ка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ты стационарного пациента, у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вержденной приказом № 907. Лист врачебных назначений пр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общается к медицинской карте стаци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нарного пациента (санаторно-курортной карте) больн</w:t>
      </w:r>
      <w:r w:rsidRPr="00DA0639">
        <w:rPr>
          <w:color w:val="000000"/>
          <w:sz w:val="24"/>
          <w:szCs w:val="24"/>
          <w:lang w:val="ru-RU"/>
        </w:rPr>
        <w:t>о</w:t>
      </w:r>
      <w:r w:rsidRPr="00DA0639">
        <w:rPr>
          <w:color w:val="000000"/>
          <w:sz w:val="24"/>
          <w:szCs w:val="24"/>
          <w:lang w:val="ru-RU"/>
        </w:rPr>
        <w:t>го (оздоравливающегося) в медицинской инфо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мационной системе.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8" w:name="z90"/>
      <w:bookmarkEnd w:id="87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При оказании амбулаторно-поликлинической помощи назначение лекарственных средств отражае</w:t>
      </w:r>
      <w:r w:rsidRPr="00DA0639">
        <w:rPr>
          <w:color w:val="000000"/>
          <w:sz w:val="24"/>
          <w:szCs w:val="24"/>
          <w:lang w:val="ru-RU"/>
        </w:rPr>
        <w:t>т</w:t>
      </w:r>
      <w:r w:rsidRPr="00DA0639">
        <w:rPr>
          <w:color w:val="000000"/>
          <w:sz w:val="24"/>
          <w:szCs w:val="24"/>
          <w:lang w:val="ru-RU"/>
        </w:rPr>
        <w:t>ся в медицинской информационной системе по форме 025/у, утвержденной приказом № 907.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89" w:name="z91"/>
      <w:bookmarkEnd w:id="88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16. </w:t>
      </w:r>
      <w:proofErr w:type="gramStart"/>
      <w:r w:rsidRPr="00DA0639">
        <w:rPr>
          <w:color w:val="000000"/>
          <w:sz w:val="24"/>
          <w:szCs w:val="24"/>
          <w:lang w:val="ru-RU"/>
        </w:rPr>
        <w:t>При оказании скорой медицинской помощи информация об оказанной ск</w:t>
      </w:r>
      <w:r w:rsidRPr="00DA0639">
        <w:rPr>
          <w:color w:val="000000"/>
          <w:sz w:val="24"/>
          <w:szCs w:val="24"/>
          <w:lang w:val="ru-RU"/>
        </w:rPr>
        <w:t>орой помощи с указан</w:t>
      </w:r>
      <w:r w:rsidRPr="00DA0639">
        <w:rPr>
          <w:color w:val="000000"/>
          <w:sz w:val="24"/>
          <w:szCs w:val="24"/>
          <w:lang w:val="ru-RU"/>
        </w:rPr>
        <w:t>и</w:t>
      </w:r>
      <w:r w:rsidRPr="00DA0639">
        <w:rPr>
          <w:color w:val="000000"/>
          <w:sz w:val="24"/>
          <w:szCs w:val="24"/>
          <w:lang w:val="ru-RU"/>
        </w:rPr>
        <w:t>ем наименований и объемов использованных лекарственных средств отражается в сигнальном листе участковому врачу по форме 110-1/у, утвержденной приказом № 907, и п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редается в медицинскую о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ганизацию, оказывающую амбулаторно-поликлиническ</w:t>
      </w:r>
      <w:r w:rsidRPr="00DA0639">
        <w:rPr>
          <w:color w:val="000000"/>
          <w:sz w:val="24"/>
          <w:szCs w:val="24"/>
          <w:lang w:val="ru-RU"/>
        </w:rPr>
        <w:t>ую помощь по месту прикрепления пациента.</w:t>
      </w:r>
      <w:proofErr w:type="gramEnd"/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90" w:name="z92"/>
      <w:bookmarkEnd w:id="89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17. При назначении лекарственных сре</w:t>
      </w:r>
      <w:proofErr w:type="gramStart"/>
      <w:r w:rsidRPr="00DA0639">
        <w:rPr>
          <w:color w:val="000000"/>
          <w:sz w:val="24"/>
          <w:szCs w:val="24"/>
          <w:lang w:val="ru-RU"/>
        </w:rPr>
        <w:t>дств дл</w:t>
      </w:r>
      <w:proofErr w:type="gramEnd"/>
      <w:r w:rsidRPr="00DA0639">
        <w:rPr>
          <w:color w:val="000000"/>
          <w:sz w:val="24"/>
          <w:szCs w:val="24"/>
          <w:lang w:val="ru-RU"/>
        </w:rPr>
        <w:t>я оказания платных медицинских услуг в листе н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значений вносится отметка "Платные медицинские услуги", а в медицинской карте пациента (санато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но-курортной карте) за</w:t>
      </w:r>
      <w:r w:rsidRPr="00DA0639">
        <w:rPr>
          <w:color w:val="000000"/>
          <w:sz w:val="24"/>
          <w:szCs w:val="24"/>
          <w:lang w:val="ru-RU"/>
        </w:rPr>
        <w:t xml:space="preserve">пись "Платные медицинские услуги" в медицинской информационной системе. 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91" w:name="z93"/>
      <w:bookmarkEnd w:id="90"/>
      <w:r w:rsidRPr="00DA0639">
        <w:rPr>
          <w:color w:val="000000"/>
          <w:sz w:val="24"/>
          <w:szCs w:val="24"/>
          <w:lang w:val="ru-RU"/>
        </w:rPr>
        <w:t xml:space="preserve"> </w:t>
      </w: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18. Выданные (использованные) лекарственные средства отражаются медицинским пе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>соналом в медицинской карте стационарного больного в листе врачебных назначений по форме № 004-1/</w:t>
      </w:r>
      <w:r w:rsidRPr="00DA0639">
        <w:rPr>
          <w:color w:val="000000"/>
          <w:sz w:val="24"/>
          <w:szCs w:val="24"/>
          <w:lang w:val="ru-RU"/>
        </w:rPr>
        <w:t>у, утве</w:t>
      </w:r>
      <w:r w:rsidRPr="00DA0639">
        <w:rPr>
          <w:color w:val="000000"/>
          <w:sz w:val="24"/>
          <w:szCs w:val="24"/>
          <w:lang w:val="ru-RU"/>
        </w:rPr>
        <w:t>р</w:t>
      </w:r>
      <w:r w:rsidRPr="00DA0639">
        <w:rPr>
          <w:color w:val="000000"/>
          <w:sz w:val="24"/>
          <w:szCs w:val="24"/>
          <w:lang w:val="ru-RU"/>
        </w:rPr>
        <w:t xml:space="preserve">жденной приказом № 907, в медицинской информационной системе. 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92" w:name="z94"/>
      <w:bookmarkEnd w:id="91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19. Лекарственные средства, предназначенные для оказания скорой, стационарной и ст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ционароз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мещающей помощи в рамках ГОБМП и ОСМС, помечаются штампом медицинской организации при п</w:t>
      </w:r>
      <w:r w:rsidRPr="00DA0639">
        <w:rPr>
          <w:color w:val="000000"/>
          <w:sz w:val="24"/>
          <w:szCs w:val="24"/>
          <w:lang w:val="ru-RU"/>
        </w:rPr>
        <w:t>оступлении (с указанием наименования медицинской организации, ее адр</w:t>
      </w:r>
      <w:r w:rsidRPr="00DA0639">
        <w:rPr>
          <w:color w:val="000000"/>
          <w:sz w:val="24"/>
          <w:szCs w:val="24"/>
          <w:lang w:val="ru-RU"/>
        </w:rPr>
        <w:t>е</w:t>
      </w:r>
      <w:r w:rsidRPr="00DA0639">
        <w:rPr>
          <w:color w:val="000000"/>
          <w:sz w:val="24"/>
          <w:szCs w:val="24"/>
          <w:lang w:val="ru-RU"/>
        </w:rPr>
        <w:t>са и пометкой "Бесплатно").</w:t>
      </w:r>
    </w:p>
    <w:bookmarkEnd w:id="92"/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Лекарственные средства, предназначенные для оказания амбулаторного лекарственного обеспечения в рамках ГОБМП и ОСМС предоставляемых бесплатно, помечаются</w:t>
      </w:r>
      <w:r w:rsidRPr="00DA0639">
        <w:rPr>
          <w:color w:val="000000"/>
          <w:sz w:val="24"/>
          <w:szCs w:val="24"/>
          <w:lang w:val="ru-RU"/>
        </w:rPr>
        <w:t xml:space="preserve"> штампом медицинской организ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ции при отпуске населению по рецепту врача (с указанием наименов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ния медицинской организации, ее адреса и пометкой "Бесплатно").</w:t>
      </w:r>
    </w:p>
    <w:p w:rsidR="009F564B" w:rsidRPr="00DA0639" w:rsidRDefault="00DA0639">
      <w:pPr>
        <w:spacing w:after="0"/>
        <w:rPr>
          <w:sz w:val="24"/>
          <w:szCs w:val="24"/>
          <w:lang w:val="ru-RU"/>
        </w:rPr>
      </w:pPr>
      <w:r w:rsidRPr="00DA0639">
        <w:rPr>
          <w:color w:val="FF0000"/>
          <w:sz w:val="24"/>
          <w:szCs w:val="24"/>
        </w:rPr>
        <w:t>     </w:t>
      </w:r>
      <w:r w:rsidRPr="00DA0639">
        <w:rPr>
          <w:color w:val="FF0000"/>
          <w:sz w:val="24"/>
          <w:szCs w:val="24"/>
          <w:lang w:val="ru-RU"/>
        </w:rPr>
        <w:t xml:space="preserve"> Сноска. Пункт 19 - в редакции приказа Министра здравоохранения РК от 19.05.2020 </w:t>
      </w:r>
      <w:r w:rsidRPr="00DA0639">
        <w:rPr>
          <w:color w:val="000000"/>
          <w:sz w:val="24"/>
          <w:szCs w:val="24"/>
          <w:lang w:val="ru-RU"/>
        </w:rPr>
        <w:t>№ Қ</w:t>
      </w:r>
      <w:proofErr w:type="gramStart"/>
      <w:r w:rsidRPr="00DA0639">
        <w:rPr>
          <w:color w:val="000000"/>
          <w:sz w:val="24"/>
          <w:szCs w:val="24"/>
          <w:lang w:val="ru-RU"/>
        </w:rPr>
        <w:t>Р</w:t>
      </w:r>
      <w:proofErr w:type="gramEnd"/>
      <w:r w:rsidRPr="00DA0639">
        <w:rPr>
          <w:color w:val="000000"/>
          <w:sz w:val="24"/>
          <w:szCs w:val="24"/>
          <w:lang w:val="ru-RU"/>
        </w:rPr>
        <w:t xml:space="preserve"> ДСМ-51/</w:t>
      </w:r>
      <w:r w:rsidRPr="00DA0639">
        <w:rPr>
          <w:color w:val="000000"/>
          <w:sz w:val="24"/>
          <w:szCs w:val="24"/>
          <w:lang w:val="ru-RU"/>
        </w:rPr>
        <w:t>2020</w:t>
      </w:r>
      <w:r w:rsidRPr="00DA0639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</w:t>
      </w:r>
      <w:r w:rsidRPr="00DA0639">
        <w:rPr>
          <w:color w:val="FF0000"/>
          <w:sz w:val="24"/>
          <w:szCs w:val="24"/>
          <w:lang w:val="ru-RU"/>
        </w:rPr>
        <w:t>р</w:t>
      </w:r>
      <w:r w:rsidRPr="00DA0639">
        <w:rPr>
          <w:color w:val="FF0000"/>
          <w:sz w:val="24"/>
          <w:szCs w:val="24"/>
          <w:lang w:val="ru-RU"/>
        </w:rPr>
        <w:t>вого официал</w:t>
      </w:r>
      <w:r w:rsidRPr="00DA0639">
        <w:rPr>
          <w:color w:val="FF0000"/>
          <w:sz w:val="24"/>
          <w:szCs w:val="24"/>
          <w:lang w:val="ru-RU"/>
        </w:rPr>
        <w:t>ь</w:t>
      </w:r>
      <w:r w:rsidRPr="00DA0639">
        <w:rPr>
          <w:color w:val="FF0000"/>
          <w:sz w:val="24"/>
          <w:szCs w:val="24"/>
          <w:lang w:val="ru-RU"/>
        </w:rPr>
        <w:t>ного опубликования).</w:t>
      </w:r>
      <w:r w:rsidRPr="00DA0639">
        <w:rPr>
          <w:sz w:val="24"/>
          <w:szCs w:val="24"/>
          <w:lang w:val="ru-RU"/>
        </w:rPr>
        <w:br/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93" w:name="z95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20. Лекарственные средства, закупаемые для оказания медицинской помощи в рамках ГОБМП, ОСМС и платных услуг, подлежат раздельному хране</w:t>
      </w:r>
      <w:r w:rsidRPr="00DA0639">
        <w:rPr>
          <w:color w:val="000000"/>
          <w:sz w:val="24"/>
          <w:szCs w:val="24"/>
          <w:lang w:val="ru-RU"/>
        </w:rPr>
        <w:t>нию и учету.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94" w:name="z96"/>
      <w:bookmarkEnd w:id="93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21. В медицинских организациях, оказывающих скорую, стационарную и стационароз</w:t>
      </w:r>
      <w:r w:rsidRPr="00DA0639">
        <w:rPr>
          <w:color w:val="000000"/>
          <w:sz w:val="24"/>
          <w:szCs w:val="24"/>
          <w:lang w:val="ru-RU"/>
        </w:rPr>
        <w:t>а</w:t>
      </w:r>
      <w:r w:rsidRPr="00DA0639">
        <w:rPr>
          <w:color w:val="000000"/>
          <w:sz w:val="24"/>
          <w:szCs w:val="24"/>
          <w:lang w:val="ru-RU"/>
        </w:rPr>
        <w:t>мещающую помощь в рамках ГОБМП и ОСМС, создается запас лекарственных средств не менее чем на один месяц.</w:t>
      </w:r>
    </w:p>
    <w:p w:rsidR="009F564B" w:rsidRPr="00DA0639" w:rsidRDefault="00DA0639">
      <w:pPr>
        <w:spacing w:after="0"/>
        <w:jc w:val="both"/>
        <w:rPr>
          <w:sz w:val="24"/>
          <w:szCs w:val="24"/>
          <w:lang w:val="ru-RU"/>
        </w:rPr>
      </w:pPr>
      <w:bookmarkStart w:id="95" w:name="z97"/>
      <w:bookmarkEnd w:id="94"/>
      <w:r w:rsidRPr="00DA0639">
        <w:rPr>
          <w:color w:val="000000"/>
          <w:sz w:val="24"/>
          <w:szCs w:val="24"/>
        </w:rPr>
        <w:t>     </w:t>
      </w:r>
      <w:r w:rsidRPr="00DA0639">
        <w:rPr>
          <w:color w:val="000000"/>
          <w:sz w:val="24"/>
          <w:szCs w:val="24"/>
          <w:lang w:val="ru-RU"/>
        </w:rPr>
        <w:t xml:space="preserve"> 22. Инвентаризация лекарственных средств, храня</w:t>
      </w:r>
      <w:r w:rsidRPr="00DA0639">
        <w:rPr>
          <w:color w:val="000000"/>
          <w:sz w:val="24"/>
          <w:szCs w:val="24"/>
          <w:lang w:val="ru-RU"/>
        </w:rPr>
        <w:t>щихся в медицинских организациях, проводится не реже одного раза в год.</w:t>
      </w:r>
    </w:p>
    <w:bookmarkEnd w:id="95"/>
    <w:p w:rsidR="009F564B" w:rsidRPr="00DA0639" w:rsidRDefault="00DA0639">
      <w:pPr>
        <w:spacing w:after="0"/>
        <w:rPr>
          <w:sz w:val="24"/>
          <w:szCs w:val="24"/>
          <w:lang w:val="ru-RU"/>
        </w:rPr>
      </w:pPr>
      <w:r w:rsidRPr="00DA0639">
        <w:rPr>
          <w:sz w:val="24"/>
          <w:szCs w:val="24"/>
          <w:lang w:val="ru-RU"/>
        </w:rPr>
        <w:br/>
      </w:r>
    </w:p>
    <w:p w:rsidR="009F564B" w:rsidRPr="00DA0639" w:rsidRDefault="009F564B">
      <w:pPr>
        <w:spacing w:after="0"/>
        <w:rPr>
          <w:sz w:val="24"/>
          <w:szCs w:val="24"/>
          <w:lang w:val="ru-RU"/>
        </w:rPr>
      </w:pPr>
    </w:p>
    <w:p w:rsidR="009F564B" w:rsidRPr="00DA0639" w:rsidRDefault="00DA0639">
      <w:pPr>
        <w:spacing w:after="0"/>
        <w:rPr>
          <w:sz w:val="24"/>
          <w:szCs w:val="24"/>
          <w:lang w:val="ru-RU"/>
        </w:rPr>
      </w:pPr>
      <w:r w:rsidRPr="00DA0639">
        <w:rPr>
          <w:sz w:val="24"/>
          <w:szCs w:val="24"/>
          <w:lang w:val="ru-RU"/>
        </w:rPr>
        <w:br/>
      </w:r>
    </w:p>
    <w:p w:rsidR="009F564B" w:rsidRPr="00DA0639" w:rsidRDefault="00DA0639">
      <w:pPr>
        <w:spacing w:after="0"/>
        <w:rPr>
          <w:sz w:val="24"/>
          <w:szCs w:val="24"/>
          <w:lang w:val="ru-RU"/>
        </w:rPr>
      </w:pPr>
      <w:r w:rsidRPr="00DA0639">
        <w:rPr>
          <w:sz w:val="24"/>
          <w:szCs w:val="24"/>
          <w:lang w:val="ru-RU"/>
        </w:rPr>
        <w:br/>
      </w:r>
      <w:r w:rsidRPr="00DA0639">
        <w:rPr>
          <w:sz w:val="24"/>
          <w:szCs w:val="24"/>
          <w:lang w:val="ru-RU"/>
        </w:rPr>
        <w:br/>
      </w:r>
    </w:p>
    <w:sectPr w:rsidR="009F564B" w:rsidRPr="00DA0639" w:rsidSect="00DA0639"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F564B"/>
    <w:rsid w:val="009F564B"/>
    <w:rsid w:val="00DA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F564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F564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F564B"/>
    <w:pPr>
      <w:jc w:val="center"/>
    </w:pPr>
    <w:rPr>
      <w:sz w:val="18"/>
      <w:szCs w:val="18"/>
    </w:rPr>
  </w:style>
  <w:style w:type="paragraph" w:customStyle="1" w:styleId="DocDefaults">
    <w:name w:val="DocDefaults"/>
    <w:rsid w:val="009F564B"/>
  </w:style>
  <w:style w:type="paragraph" w:styleId="ae">
    <w:name w:val="Balloon Text"/>
    <w:basedOn w:val="a"/>
    <w:link w:val="af"/>
    <w:uiPriority w:val="99"/>
    <w:semiHidden/>
    <w:unhideWhenUsed/>
    <w:rsid w:val="00DA0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06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3836</Words>
  <Characters>21866</Characters>
  <Application>Microsoft Office Word</Application>
  <DocSecurity>0</DocSecurity>
  <Lines>182</Lines>
  <Paragraphs>51</Paragraphs>
  <ScaleCrop>false</ScaleCrop>
  <Company/>
  <LinksUpToDate>false</LinksUpToDate>
  <CharactersWithSpaces>25651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2020-11-12T04:05:00Z</dcterms:created>
  <dcterms:modified xsi:type="dcterms:W3CDTF">2020-11-12T04:08:00Z</dcterms:modified>
</cp:coreProperties>
</file>